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64D" w:rsidRPr="00E4664D" w:rsidRDefault="00E4664D" w:rsidP="00311839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66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 СОГЛАСОВАНИЯ</w:t>
      </w:r>
    </w:p>
    <w:p w:rsidR="00E4664D" w:rsidRPr="00E4664D" w:rsidRDefault="00E4664D" w:rsidP="00311839">
      <w:pPr>
        <w:shd w:val="clear" w:color="auto" w:fill="FFFFFF"/>
        <w:spacing w:after="0"/>
        <w:ind w:left="14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проекту </w:t>
      </w:r>
      <w:r w:rsidR="000038B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</w:t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города Ханты-Мансийска </w:t>
      </w:r>
      <w:r w:rsidR="00E04588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704D0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утверждении </w:t>
      </w:r>
      <w:r w:rsidR="00704D0C">
        <w:rPr>
          <w:rFonts w:ascii="Times New Roman" w:hAnsi="Times New Roman" w:cs="Times New Roman"/>
          <w:sz w:val="28"/>
          <w:szCs w:val="28"/>
        </w:rPr>
        <w:t>концепции архитектурн</w:t>
      </w:r>
      <w:r w:rsidR="00B662BC">
        <w:rPr>
          <w:rFonts w:ascii="Times New Roman" w:hAnsi="Times New Roman" w:cs="Times New Roman"/>
          <w:sz w:val="28"/>
          <w:szCs w:val="28"/>
        </w:rPr>
        <w:t>ой</w:t>
      </w:r>
      <w:r w:rsidR="00704D0C">
        <w:rPr>
          <w:rFonts w:ascii="Times New Roman" w:hAnsi="Times New Roman" w:cs="Times New Roman"/>
          <w:sz w:val="28"/>
          <w:szCs w:val="28"/>
        </w:rPr>
        <w:t xml:space="preserve"> </w:t>
      </w:r>
      <w:r w:rsidR="00B662BC">
        <w:rPr>
          <w:rFonts w:ascii="Times New Roman" w:hAnsi="Times New Roman" w:cs="Times New Roman"/>
          <w:sz w:val="28"/>
          <w:szCs w:val="28"/>
        </w:rPr>
        <w:t xml:space="preserve">среды индивидуальной жилой застройки микрорайона </w:t>
      </w:r>
      <w:proofErr w:type="gramStart"/>
      <w:r w:rsidR="00B662BC">
        <w:rPr>
          <w:rFonts w:ascii="Times New Roman" w:hAnsi="Times New Roman" w:cs="Times New Roman"/>
          <w:sz w:val="28"/>
          <w:szCs w:val="28"/>
        </w:rPr>
        <w:t>Восточный</w:t>
      </w:r>
      <w:proofErr w:type="gramEnd"/>
      <w:r w:rsidR="00B662BC">
        <w:rPr>
          <w:rFonts w:ascii="Times New Roman" w:hAnsi="Times New Roman" w:cs="Times New Roman"/>
          <w:sz w:val="28"/>
          <w:szCs w:val="28"/>
        </w:rPr>
        <w:t xml:space="preserve"> в</w:t>
      </w:r>
      <w:r w:rsidR="00704D0C">
        <w:rPr>
          <w:rFonts w:ascii="Times New Roman" w:hAnsi="Times New Roman" w:cs="Times New Roman"/>
          <w:sz w:val="28"/>
          <w:szCs w:val="28"/>
        </w:rPr>
        <w:t xml:space="preserve"> </w:t>
      </w:r>
      <w:r w:rsidR="00704D0C">
        <w:rPr>
          <w:rFonts w:ascii="Times New Roman" w:hAnsi="Times New Roman" w:cs="Times New Roman"/>
          <w:bCs/>
          <w:sz w:val="28"/>
          <w:szCs w:val="28"/>
        </w:rPr>
        <w:t>город</w:t>
      </w:r>
      <w:r w:rsidR="00B662BC">
        <w:rPr>
          <w:rFonts w:ascii="Times New Roman" w:hAnsi="Times New Roman" w:cs="Times New Roman"/>
          <w:bCs/>
          <w:sz w:val="28"/>
          <w:szCs w:val="28"/>
        </w:rPr>
        <w:t>е</w:t>
      </w:r>
      <w:r w:rsidR="00704D0C" w:rsidRPr="006D66D9">
        <w:rPr>
          <w:rFonts w:ascii="Times New Roman" w:hAnsi="Times New Roman" w:cs="Times New Roman"/>
          <w:bCs/>
          <w:sz w:val="28"/>
          <w:szCs w:val="28"/>
        </w:rPr>
        <w:t xml:space="preserve"> Ханты-Мансийск</w:t>
      </w:r>
      <w:r w:rsidR="00B662BC">
        <w:rPr>
          <w:rFonts w:ascii="Times New Roman" w:hAnsi="Times New Roman" w:cs="Times New Roman"/>
          <w:bCs/>
          <w:sz w:val="28"/>
          <w:szCs w:val="28"/>
        </w:rPr>
        <w:t>е</w:t>
      </w:r>
      <w:r w:rsidR="00830018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E045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4664D" w:rsidRPr="00E4664D" w:rsidRDefault="00E4664D" w:rsidP="00311839">
      <w:pPr>
        <w:shd w:val="clear" w:color="auto" w:fill="FFFFFF"/>
        <w:spacing w:after="0"/>
        <w:ind w:left="14" w:right="2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вносит: </w:t>
      </w:r>
      <w:r w:rsidRPr="00E466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Сафин Рустам </w:t>
      </w:r>
      <w:proofErr w:type="spellStart"/>
      <w:r w:rsidRPr="00E466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Тахирович</w:t>
      </w:r>
      <w:proofErr w:type="spellEnd"/>
      <w:r w:rsidRPr="00E466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 – </w:t>
      </w:r>
      <w:proofErr w:type="spellStart"/>
      <w:r w:rsidRPr="00E466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И.о</w:t>
      </w:r>
      <w:proofErr w:type="spellEnd"/>
      <w:r w:rsidRPr="00E466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. директора Департамента градостроительства и архитектуры Администрации города Ханты-Мансийска, </w:t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тел: </w:t>
      </w:r>
      <w:r w:rsidR="00E73B1F">
        <w:rPr>
          <w:rFonts w:ascii="Times New Roman" w:eastAsia="Times New Roman" w:hAnsi="Times New Roman" w:cs="Times New Roman"/>
          <w:sz w:val="28"/>
          <w:szCs w:val="28"/>
          <w:lang w:eastAsia="ru-RU"/>
        </w:rPr>
        <w:t>32-59-70</w:t>
      </w:r>
    </w:p>
    <w:p w:rsidR="00E4664D" w:rsidRDefault="00E4664D" w:rsidP="003118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Исполнитель: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Фролова О.И.</w:t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заместитель директора </w:t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главный архитектор</w:t>
      </w:r>
      <w:r w:rsidR="00E73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2A96" w:rsidRPr="00E4664D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Департамента градостроительства и архитектуры Администрации города Ханты-Мансийска</w:t>
      </w:r>
      <w:r w:rsidR="005C2A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B1F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тел:</w:t>
      </w:r>
      <w:r w:rsidR="00E04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73B1F">
        <w:rPr>
          <w:rFonts w:ascii="Times New Roman" w:eastAsia="Times New Roman" w:hAnsi="Times New Roman" w:cs="Times New Roman"/>
          <w:sz w:val="28"/>
          <w:szCs w:val="28"/>
          <w:lang w:eastAsia="ru-RU"/>
        </w:rPr>
        <w:t>35-23-57</w:t>
      </w:r>
    </w:p>
    <w:p w:rsidR="00A829D6" w:rsidRPr="00E4664D" w:rsidRDefault="00A829D6" w:rsidP="0031183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4664D" w:rsidRPr="00E4664D" w:rsidRDefault="00E4664D" w:rsidP="00311839">
      <w:pPr>
        <w:spacing w:after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Согласовано:</w:t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E4664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</w:t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60"/>
        <w:gridCol w:w="1559"/>
        <w:gridCol w:w="1276"/>
        <w:gridCol w:w="1276"/>
        <w:gridCol w:w="1275"/>
        <w:gridCol w:w="1525"/>
      </w:tblGrid>
      <w:tr w:rsidR="00E4664D" w:rsidRPr="00E73D66" w:rsidTr="00E73D66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Ф.И.О.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Предложения,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замечания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Подпись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Дата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получения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проекта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Дата согласования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проекта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Результаты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анализа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нормативного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правового</w:t>
            </w:r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акта </w:t>
            </w:r>
            <w:proofErr w:type="gramStart"/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на</w:t>
            </w:r>
            <w:proofErr w:type="gramEnd"/>
          </w:p>
          <w:p w:rsidR="00E4664D" w:rsidRPr="00A829D6" w:rsidRDefault="00E4664D" w:rsidP="0031183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proofErr w:type="spellStart"/>
            <w:r w:rsidRPr="00A829D6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коррупцио-генность</w:t>
            </w:r>
            <w:proofErr w:type="spellEnd"/>
          </w:p>
        </w:tc>
      </w:tr>
      <w:tr w:rsidR="00E4664D" w:rsidRPr="00E4664D" w:rsidTr="00E73D66">
        <w:trPr>
          <w:trHeight w:val="88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Н.А. Дунаевская Первый заместитель Главы Администрации города Ханты-Мансийска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4664D" w:rsidRPr="00E4664D" w:rsidTr="00E73D66">
        <w:trPr>
          <w:trHeight w:val="83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С.А. Волчков заместитель Главы Администрации города Ханты-Мансийска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4664D" w:rsidRPr="00E4664D" w:rsidTr="00FF6A9F">
        <w:trPr>
          <w:trHeight w:val="692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FF6A9F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Т.В. Марютин заместитель Главы Администрации города Ханты-Мансийска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73D66" w:rsidRPr="00E4664D" w:rsidTr="000038BD">
        <w:trPr>
          <w:trHeight w:val="9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BD" w:rsidRPr="00A829D6" w:rsidRDefault="000038B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Е.А. Корчевская </w:t>
            </w:r>
          </w:p>
          <w:p w:rsidR="00E73D66" w:rsidRPr="00A829D6" w:rsidRDefault="000038B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директор Департамента муниципальной собственности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66" w:rsidRPr="00A829D6" w:rsidRDefault="00E73D66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66" w:rsidRPr="00A829D6" w:rsidRDefault="00E73D66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66" w:rsidRPr="00A829D6" w:rsidRDefault="00E73D66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66" w:rsidRPr="00A829D6" w:rsidRDefault="00E73D66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D66" w:rsidRPr="00A829D6" w:rsidRDefault="00E73D66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0038BD" w:rsidRPr="00E4664D" w:rsidTr="00E73D66">
        <w:trPr>
          <w:trHeight w:val="81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BD" w:rsidRPr="00A829D6" w:rsidRDefault="000038B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А.С. Романюк начальник  юридического управления Администрации города Ханты-Мансийска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BD" w:rsidRPr="00A829D6" w:rsidRDefault="000038B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BD" w:rsidRPr="00A829D6" w:rsidRDefault="000038B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BD" w:rsidRPr="00A829D6" w:rsidRDefault="000038B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BD" w:rsidRPr="00A829D6" w:rsidRDefault="000038B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38BD" w:rsidRPr="00A829D6" w:rsidRDefault="000038B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4664D" w:rsidRPr="00E4664D" w:rsidTr="00E73D66">
        <w:trPr>
          <w:trHeight w:val="1273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1D0C" w:rsidRPr="00A829D6" w:rsidRDefault="005A1D0C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В.А. Солодилов   заместитель начальника                                                                  Управления муниципального контроля</w:t>
            </w:r>
          </w:p>
          <w:p w:rsidR="00E4664D" w:rsidRPr="00A829D6" w:rsidRDefault="005A1D0C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Администрации города  Ханты-Мансийска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4664D" w:rsidRPr="00E4664D" w:rsidTr="00E73D66">
        <w:trPr>
          <w:trHeight w:val="101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Р.Ш. </w:t>
            </w:r>
            <w:proofErr w:type="spellStart"/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Речапов</w:t>
            </w:r>
            <w:proofErr w:type="spellEnd"/>
          </w:p>
          <w:p w:rsidR="00E4664D" w:rsidRPr="00A829D6" w:rsidRDefault="00E4664D" w:rsidP="00311839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Директор </w:t>
            </w:r>
          </w:p>
          <w:p w:rsidR="00E4664D" w:rsidRPr="00A829D6" w:rsidRDefault="00E4664D" w:rsidP="00311839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Департамента </w:t>
            </w:r>
          </w:p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городского хозяйства</w:t>
            </w:r>
            <w:r w:rsidR="000446FE" w:rsidRPr="00A829D6">
              <w:rPr>
                <w:sz w:val="16"/>
                <w:szCs w:val="16"/>
              </w:rPr>
              <w:t xml:space="preserve"> </w:t>
            </w:r>
            <w:r w:rsidR="000446FE"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Администрации города  Ханты-Мансийска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4664D" w:rsidRPr="00E4664D" w:rsidTr="00E73D66">
        <w:trPr>
          <w:trHeight w:val="69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Р.Т. Сафин</w:t>
            </w:r>
          </w:p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И. о. директора Департамента градостроительства и архитектуры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4664D" w:rsidRPr="00E4664D" w:rsidTr="00E73D66">
        <w:trPr>
          <w:trHeight w:val="69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5A1D0C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О.И. Фролова з</w:t>
            </w:r>
            <w:r w:rsidR="00E4664D"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аместитель директора</w:t>
            </w:r>
            <w:r w:rsidR="006B23EA"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E4664D"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- </w:t>
            </w:r>
            <w:r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г</w:t>
            </w:r>
            <w:r w:rsidR="00E4664D"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лавный архитектор</w:t>
            </w:r>
            <w:r w:rsidR="00CF7882"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r w:rsidR="00E4664D"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Департамента градостроительства и архитектуры</w:t>
            </w:r>
            <w:r w:rsidR="005C2A96" w:rsidRPr="00A829D6">
              <w:rPr>
                <w:sz w:val="16"/>
                <w:szCs w:val="16"/>
              </w:rPr>
              <w:t xml:space="preserve"> </w:t>
            </w:r>
            <w:r w:rsidR="005C2A96" w:rsidRPr="00A829D6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Администрации города  Ханты-Мансийска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64D" w:rsidRPr="00A829D6" w:rsidRDefault="00E4664D" w:rsidP="00311839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CF7882" w:rsidRPr="00CF7882" w:rsidRDefault="00CF7882" w:rsidP="00311839">
      <w:pPr>
        <w:keepNext/>
        <w:spacing w:after="0"/>
        <w:outlineLvl w:val="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D488DB2" wp14:editId="7370B636">
            <wp:simplePos x="0" y="0"/>
            <wp:positionH relativeFrom="column">
              <wp:posOffset>2739390</wp:posOffset>
            </wp:positionH>
            <wp:positionV relativeFrom="paragraph">
              <wp:posOffset>3810</wp:posOffset>
            </wp:positionV>
            <wp:extent cx="571500" cy="771525"/>
            <wp:effectExtent l="0" t="0" r="0" b="9525"/>
            <wp:wrapTopAndBottom/>
            <wp:docPr id="1" name="Рисунок 1" descr="GERB_CH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_CH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882" w:rsidRPr="00CF7882" w:rsidRDefault="00CF7882" w:rsidP="00311839">
      <w:pPr>
        <w:keepNext/>
        <w:spacing w:after="0"/>
        <w:jc w:val="center"/>
        <w:outlineLvl w:val="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7882">
        <w:rPr>
          <w:rFonts w:ascii="Times New Roman" w:eastAsia="Times New Roman" w:hAnsi="Times New Roman" w:cs="Times New Roman"/>
          <w:sz w:val="24"/>
          <w:szCs w:val="20"/>
          <w:lang w:eastAsia="ru-RU"/>
        </w:rPr>
        <w:t>Муниципальное образование</w:t>
      </w:r>
    </w:p>
    <w:p w:rsidR="00CF7882" w:rsidRPr="00CF7882" w:rsidRDefault="00CF7882" w:rsidP="00311839">
      <w:pPr>
        <w:keepNext/>
        <w:spacing w:after="0"/>
        <w:jc w:val="center"/>
        <w:outlineLvl w:val="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7882">
        <w:rPr>
          <w:rFonts w:ascii="Times New Roman" w:eastAsia="Times New Roman" w:hAnsi="Times New Roman" w:cs="Times New Roman"/>
          <w:sz w:val="24"/>
          <w:szCs w:val="20"/>
          <w:lang w:eastAsia="ru-RU"/>
        </w:rPr>
        <w:t>Ханты-Мансийского автономного округа – Югры</w:t>
      </w:r>
    </w:p>
    <w:p w:rsidR="00CF7882" w:rsidRPr="00CF7882" w:rsidRDefault="00CF7882" w:rsidP="00311839">
      <w:pPr>
        <w:keepNext/>
        <w:spacing w:after="0"/>
        <w:jc w:val="center"/>
        <w:outlineLvl w:val="6"/>
        <w:rPr>
          <w:rFonts w:ascii="Times New Roman" w:eastAsia="Times New Roman" w:hAnsi="Times New Roman" w:cs="Times New Roman"/>
          <w:sz w:val="24"/>
          <w:szCs w:val="20"/>
          <w:lang w:eastAsia="ru-RU"/>
        </w:rPr>
      </w:pPr>
      <w:r w:rsidRPr="00CF7882">
        <w:rPr>
          <w:rFonts w:ascii="Times New Roman" w:eastAsia="Times New Roman" w:hAnsi="Times New Roman" w:cs="Times New Roman"/>
          <w:sz w:val="24"/>
          <w:szCs w:val="20"/>
          <w:lang w:eastAsia="ru-RU"/>
        </w:rPr>
        <w:t>городской округ город Ханты-Мансийск</w:t>
      </w:r>
    </w:p>
    <w:p w:rsidR="00CF7882" w:rsidRPr="00CF7882" w:rsidRDefault="00CF7882" w:rsidP="00311839">
      <w:pPr>
        <w:keepNext/>
        <w:spacing w:after="0"/>
        <w:jc w:val="center"/>
        <w:outlineLvl w:val="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ДЕПАРТАМЕНТ</w:t>
      </w:r>
    </w:p>
    <w:p w:rsidR="00CF7882" w:rsidRPr="00CF7882" w:rsidRDefault="00CF7882" w:rsidP="00311839">
      <w:pPr>
        <w:keepNext/>
        <w:spacing w:after="0"/>
        <w:jc w:val="center"/>
        <w:outlineLvl w:val="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ГРАДОСТРОИТЕЛЬСТВА И АРХИТЕКТУРЫ</w:t>
      </w:r>
    </w:p>
    <w:p w:rsidR="00CF7882" w:rsidRPr="00CF7882" w:rsidRDefault="00CF7882" w:rsidP="00311839">
      <w:pPr>
        <w:keepNext/>
        <w:spacing w:after="0"/>
        <w:jc w:val="center"/>
        <w:outlineLvl w:val="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F788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АДМИНИСТРАЦИИ ГОРОДА ХАНТЫ-МАНСИЙСКА</w:t>
      </w:r>
    </w:p>
    <w:p w:rsidR="00CF7882" w:rsidRPr="00CF7882" w:rsidRDefault="00CF7882" w:rsidP="00311839">
      <w:pPr>
        <w:keepNext/>
        <w:spacing w:after="0"/>
        <w:jc w:val="center"/>
        <w:outlineLvl w:val="6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tbl>
      <w:tblPr>
        <w:tblW w:w="0" w:type="auto"/>
        <w:tblBorders>
          <w:top w:val="thickThinSmallGap" w:sz="24" w:space="0" w:color="auto"/>
          <w:bottom w:val="single" w:sz="12" w:space="0" w:color="auto"/>
        </w:tblBorders>
        <w:tblLook w:val="00A0" w:firstRow="1" w:lastRow="0" w:firstColumn="1" w:lastColumn="0" w:noHBand="0" w:noVBand="0"/>
      </w:tblPr>
      <w:tblGrid>
        <w:gridCol w:w="5353"/>
        <w:gridCol w:w="4218"/>
      </w:tblGrid>
      <w:tr w:rsidR="00CF7882" w:rsidRPr="00CF7882" w:rsidTr="00AF5231">
        <w:tc>
          <w:tcPr>
            <w:tcW w:w="5353" w:type="dxa"/>
            <w:tcBorders>
              <w:top w:val="thickThinSmallGap" w:sz="24" w:space="0" w:color="auto"/>
              <w:bottom w:val="single" w:sz="12" w:space="0" w:color="auto"/>
            </w:tcBorders>
          </w:tcPr>
          <w:p w:rsidR="00CF7882" w:rsidRPr="00CF7882" w:rsidRDefault="00CF7882" w:rsidP="00311839">
            <w:pPr>
              <w:keepNext/>
              <w:spacing w:after="0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7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Калинина ул., д. 26, Ханты-Мансийск,</w:t>
            </w:r>
          </w:p>
          <w:p w:rsidR="00CF7882" w:rsidRPr="00CF7882" w:rsidRDefault="00CF7882" w:rsidP="00311839">
            <w:pPr>
              <w:keepNext/>
              <w:spacing w:after="0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7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Ханты-Мансийский автономный округ,</w:t>
            </w:r>
          </w:p>
          <w:p w:rsidR="00CF7882" w:rsidRPr="00CF7882" w:rsidRDefault="00CF7882" w:rsidP="00311839">
            <w:pPr>
              <w:keepNext/>
              <w:spacing w:after="0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7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Тюменская область, Россия, 628007</w:t>
            </w:r>
          </w:p>
        </w:tc>
        <w:tc>
          <w:tcPr>
            <w:tcW w:w="4218" w:type="dxa"/>
            <w:tcBorders>
              <w:top w:val="thickThinSmallGap" w:sz="24" w:space="0" w:color="auto"/>
              <w:bottom w:val="single" w:sz="12" w:space="0" w:color="auto"/>
            </w:tcBorders>
          </w:tcPr>
          <w:p w:rsidR="00CF7882" w:rsidRPr="00CF7882" w:rsidRDefault="00CF7882" w:rsidP="00311839">
            <w:pPr>
              <w:keepNext/>
              <w:spacing w:after="0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7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тел. (3467) 32-59-70</w:t>
            </w:r>
          </w:p>
          <w:p w:rsidR="00CF7882" w:rsidRPr="00CF7882" w:rsidRDefault="00CF7882" w:rsidP="00311839">
            <w:pPr>
              <w:keepNext/>
              <w:spacing w:after="0"/>
              <w:jc w:val="right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F788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факс (3467) 32-59-70</w:t>
            </w:r>
          </w:p>
          <w:p w:rsidR="00CF7882" w:rsidRPr="00CF7882" w:rsidRDefault="00CF7882" w:rsidP="00311839">
            <w:pPr>
              <w:keepNext/>
              <w:spacing w:after="0"/>
              <w:jc w:val="center"/>
              <w:outlineLvl w:val="6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F7882" w:rsidRDefault="00CF7882" w:rsidP="00311839">
      <w:pPr>
        <w:keepNext/>
        <w:spacing w:after="0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F7882" w:rsidRPr="00A829D6" w:rsidRDefault="00CF7882" w:rsidP="00A829D6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Заключение</w:t>
      </w:r>
    </w:p>
    <w:p w:rsidR="00CF7882" w:rsidRPr="00A829D6" w:rsidRDefault="00CF7882" w:rsidP="00A829D6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о проведенной проверке антикоррупционной экспертизы муниципального нормат</w:t>
      </w:r>
      <w:r w:rsidR="00BD6AD9"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ивного правового акта (проекта)</w:t>
      </w: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Постановления</w:t>
      </w:r>
    </w:p>
    <w:p w:rsidR="00830018" w:rsidRPr="00A829D6" w:rsidRDefault="00CF7882" w:rsidP="00A829D6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Админ</w:t>
      </w:r>
      <w:r w:rsidR="00BD6AD9"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истрации города Ханты-Мансийска</w:t>
      </w: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r w:rsidR="00B662BC">
        <w:rPr>
          <w:rFonts w:ascii="Times New Roman" w:hAnsi="Times New Roman" w:cs="Times New Roman"/>
          <w:sz w:val="28"/>
          <w:szCs w:val="28"/>
        </w:rPr>
        <w:t xml:space="preserve">концепции архитектурной среды индивидуальной жилой застройки микрорайона </w:t>
      </w:r>
      <w:proofErr w:type="gramStart"/>
      <w:r w:rsidR="00B662BC">
        <w:rPr>
          <w:rFonts w:ascii="Times New Roman" w:hAnsi="Times New Roman" w:cs="Times New Roman"/>
          <w:sz w:val="28"/>
          <w:szCs w:val="28"/>
        </w:rPr>
        <w:t>Восточный</w:t>
      </w:r>
      <w:proofErr w:type="gramEnd"/>
      <w:r w:rsidR="00B662BC">
        <w:rPr>
          <w:rFonts w:ascii="Times New Roman" w:hAnsi="Times New Roman" w:cs="Times New Roman"/>
          <w:sz w:val="28"/>
          <w:szCs w:val="28"/>
        </w:rPr>
        <w:t xml:space="preserve"> в </w:t>
      </w:r>
      <w:r w:rsidR="00B662BC">
        <w:rPr>
          <w:rFonts w:ascii="Times New Roman" w:hAnsi="Times New Roman" w:cs="Times New Roman"/>
          <w:bCs/>
          <w:sz w:val="28"/>
          <w:szCs w:val="28"/>
        </w:rPr>
        <w:t>городе</w:t>
      </w:r>
      <w:r w:rsidR="00B662BC" w:rsidRPr="006D66D9">
        <w:rPr>
          <w:rFonts w:ascii="Times New Roman" w:hAnsi="Times New Roman" w:cs="Times New Roman"/>
          <w:bCs/>
          <w:sz w:val="28"/>
          <w:szCs w:val="28"/>
        </w:rPr>
        <w:t xml:space="preserve"> Ханты-Мансийск</w:t>
      </w:r>
      <w:r w:rsidR="00B662BC">
        <w:rPr>
          <w:rFonts w:ascii="Times New Roman" w:hAnsi="Times New Roman" w:cs="Times New Roman"/>
          <w:bCs/>
          <w:sz w:val="28"/>
          <w:szCs w:val="28"/>
        </w:rPr>
        <w:t>е</w:t>
      </w:r>
      <w:r w:rsid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30018"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CF7882" w:rsidRPr="00A829D6" w:rsidRDefault="00CF7882" w:rsidP="00A829D6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(об отсутствии </w:t>
      </w:r>
      <w:proofErr w:type="spellStart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коррупциогенных</w:t>
      </w:r>
      <w:proofErr w:type="spellEnd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факторов)</w:t>
      </w:r>
    </w:p>
    <w:p w:rsidR="00CF7882" w:rsidRPr="00A829D6" w:rsidRDefault="00CF7882" w:rsidP="00A829D6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7882" w:rsidRPr="00A829D6" w:rsidRDefault="00CF7882" w:rsidP="00A829D6">
      <w:pPr>
        <w:pStyle w:val="a3"/>
        <w:keepNext/>
        <w:numPr>
          <w:ilvl w:val="0"/>
          <w:numId w:val="4"/>
        </w:numPr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Вводная часть</w:t>
      </w:r>
    </w:p>
    <w:p w:rsidR="00CF7882" w:rsidRPr="00A829D6" w:rsidRDefault="00CF7882" w:rsidP="00A829D6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Настоящее заключение подготовлено по результатам проведённой антикоррупционной экспертизы проекта муниципального нормативного правового акта – Проекта Постановления Администрации города Ханты-Мансийска </w:t>
      </w:r>
      <w:r w:rsid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r w:rsidR="00B662BC">
        <w:rPr>
          <w:rFonts w:ascii="Times New Roman" w:hAnsi="Times New Roman" w:cs="Times New Roman"/>
          <w:sz w:val="28"/>
          <w:szCs w:val="28"/>
        </w:rPr>
        <w:t xml:space="preserve">концепции архитектурной среды индивидуальной жилой застройки микрорайона </w:t>
      </w:r>
      <w:proofErr w:type="gramStart"/>
      <w:r w:rsidR="00B662BC">
        <w:rPr>
          <w:rFonts w:ascii="Times New Roman" w:hAnsi="Times New Roman" w:cs="Times New Roman"/>
          <w:sz w:val="28"/>
          <w:szCs w:val="28"/>
        </w:rPr>
        <w:t>Восточный</w:t>
      </w:r>
      <w:proofErr w:type="gramEnd"/>
      <w:r w:rsidR="00B662BC">
        <w:rPr>
          <w:rFonts w:ascii="Times New Roman" w:hAnsi="Times New Roman" w:cs="Times New Roman"/>
          <w:sz w:val="28"/>
          <w:szCs w:val="28"/>
        </w:rPr>
        <w:t xml:space="preserve"> в </w:t>
      </w:r>
      <w:r w:rsidR="00B662BC">
        <w:rPr>
          <w:rFonts w:ascii="Times New Roman" w:hAnsi="Times New Roman" w:cs="Times New Roman"/>
          <w:bCs/>
          <w:sz w:val="28"/>
          <w:szCs w:val="28"/>
        </w:rPr>
        <w:t>городе</w:t>
      </w:r>
      <w:r w:rsidR="00B662BC" w:rsidRPr="006D66D9">
        <w:rPr>
          <w:rFonts w:ascii="Times New Roman" w:hAnsi="Times New Roman" w:cs="Times New Roman"/>
          <w:bCs/>
          <w:sz w:val="28"/>
          <w:szCs w:val="28"/>
        </w:rPr>
        <w:t xml:space="preserve"> Ханты-Мансийск</w:t>
      </w:r>
      <w:r w:rsidR="00B662BC">
        <w:rPr>
          <w:rFonts w:ascii="Times New Roman" w:hAnsi="Times New Roman" w:cs="Times New Roman"/>
          <w:bCs/>
          <w:sz w:val="28"/>
          <w:szCs w:val="28"/>
        </w:rPr>
        <w:t>е</w:t>
      </w:r>
      <w:r w:rsid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CF7882" w:rsidRPr="00A829D6" w:rsidRDefault="00CF7882" w:rsidP="00A829D6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proofErr w:type="gramStart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В процессе антикоррупционной экспертизы использованы положения Федерального закона от 17.07.2009 № 172-ФЗ «Об антикоррупционной экспертизе нормативных правовых актов и проектов нормативных правовых актов», постановления Правительства Российской Федерации от 26.02.2010 №96 «Об антикоррупционной экспертизе нормативных правовых актов и проектов нормативных правовых актов» и Порядка проведения антикоррупционной экспертизе проектов муниципальных нормативных правовых актов и действующих муниципальных нормативных правовых актов Администрации города Ханты-Мансийска, иные</w:t>
      </w:r>
      <w:proofErr w:type="gramEnd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источники не использовались.</w:t>
      </w:r>
    </w:p>
    <w:p w:rsidR="00A829D6" w:rsidRDefault="00A829D6" w:rsidP="00A829D6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F7882" w:rsidRPr="00A829D6" w:rsidRDefault="00CF7882" w:rsidP="00A829D6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val="en-US" w:eastAsia="ru-RU"/>
        </w:rPr>
        <w:t>II</w:t>
      </w: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. Выводы</w:t>
      </w:r>
    </w:p>
    <w:p w:rsidR="00CF7882" w:rsidRDefault="00CF7882" w:rsidP="00A829D6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</w:t>
      </w:r>
      <w:proofErr w:type="spellStart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Коррупциогенные</w:t>
      </w:r>
      <w:proofErr w:type="spellEnd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факторы, устанавливающие для </w:t>
      </w:r>
      <w:proofErr w:type="spellStart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правоприменителя</w:t>
      </w:r>
      <w:proofErr w:type="spellEnd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необоснованно широкие пределы усмотрения или возможность необоснованного применения исключений из общих правил, а также содержащие неопределённые, трудновыполнимые и (или) обременительные требования к гражданам и организациям, в проекте правового акта не выявлены.</w:t>
      </w:r>
    </w:p>
    <w:p w:rsidR="00A829D6" w:rsidRPr="00A829D6" w:rsidRDefault="00A829D6" w:rsidP="00A829D6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4826B1" w:rsidRPr="00A829D6" w:rsidRDefault="004826B1" w:rsidP="00A829D6">
      <w:pPr>
        <w:keepNext/>
        <w:spacing w:after="0" w:line="240" w:lineRule="auto"/>
        <w:jc w:val="both"/>
        <w:outlineLvl w:val="6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4664D" w:rsidRPr="00A829D6" w:rsidRDefault="00CF7882" w:rsidP="00A829D6">
      <w:pPr>
        <w:keepNext/>
        <w:spacing w:after="0" w:line="240" w:lineRule="auto"/>
        <w:outlineLvl w:val="6"/>
        <w:rPr>
          <w:rFonts w:ascii="Times New Roman" w:hAnsi="Times New Roman" w:cs="Times New Roman"/>
          <w:sz w:val="26"/>
          <w:szCs w:val="26"/>
        </w:rPr>
      </w:pPr>
      <w:proofErr w:type="spellStart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И.о</w:t>
      </w:r>
      <w:proofErr w:type="spellEnd"/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>. директора Департамента</w:t>
      </w: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          </w:t>
      </w: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Pr="00A829D6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Р.Т. Сафин</w:t>
      </w:r>
    </w:p>
    <w:p w:rsidR="00E4664D" w:rsidRDefault="00E4664D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A829D6" w:rsidRDefault="00A829D6" w:rsidP="003118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B5" w:rsidRPr="002161B5" w:rsidRDefault="002161B5" w:rsidP="003118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1B5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 рассылки</w:t>
      </w:r>
    </w:p>
    <w:p w:rsidR="002161B5" w:rsidRPr="002161B5" w:rsidRDefault="002161B5" w:rsidP="003118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B5" w:rsidRPr="002161B5" w:rsidRDefault="002161B5" w:rsidP="003118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6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проекту </w:t>
      </w:r>
      <w:r w:rsidR="00D042D9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Pr="002161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Администрации города Ханты-Мансийска</w:t>
      </w:r>
    </w:p>
    <w:p w:rsidR="00704D0C" w:rsidRDefault="00B662BC" w:rsidP="003118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</w:t>
      </w:r>
      <w:r>
        <w:rPr>
          <w:rFonts w:ascii="Times New Roman" w:hAnsi="Times New Roman" w:cs="Times New Roman"/>
          <w:sz w:val="28"/>
          <w:szCs w:val="28"/>
        </w:rPr>
        <w:t xml:space="preserve">концепции архитектурной среды индивидуальной жилой застройки микрорайона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bCs/>
          <w:sz w:val="28"/>
          <w:szCs w:val="28"/>
        </w:rPr>
        <w:t>городе</w:t>
      </w:r>
      <w:r w:rsidRPr="006D66D9">
        <w:rPr>
          <w:rFonts w:ascii="Times New Roman" w:hAnsi="Times New Roman" w:cs="Times New Roman"/>
          <w:bCs/>
          <w:sz w:val="28"/>
          <w:szCs w:val="28"/>
        </w:rPr>
        <w:t xml:space="preserve"> Ханты-Мансийск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662BC" w:rsidRPr="002161B5" w:rsidRDefault="00B662BC" w:rsidP="003118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B5" w:rsidRPr="002161B5" w:rsidRDefault="002161B5" w:rsidP="0031183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  <w:r w:rsidRPr="002161B5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  <w:t>Перечень организаций</w:t>
      </w:r>
    </w:p>
    <w:p w:rsidR="002161B5" w:rsidRPr="002161B5" w:rsidRDefault="002161B5" w:rsidP="00311839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  <w:lang w:eastAsia="ru-RU"/>
        </w:rPr>
      </w:pPr>
    </w:p>
    <w:tbl>
      <w:tblPr>
        <w:tblW w:w="992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5528"/>
        <w:gridCol w:w="3403"/>
      </w:tblGrid>
      <w:tr w:rsidR="002161B5" w:rsidRPr="002161B5" w:rsidTr="00AF5231">
        <w:trPr>
          <w:trHeight w:val="55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B5" w:rsidRPr="00704D0C" w:rsidRDefault="002161B5" w:rsidP="0031183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column"/>
              <w:t xml:space="preserve">№ </w:t>
            </w:r>
            <w:proofErr w:type="gramStart"/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B5" w:rsidRPr="00704D0C" w:rsidRDefault="002161B5" w:rsidP="003118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4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организации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B5" w:rsidRPr="00704D0C" w:rsidRDefault="002161B5" w:rsidP="003118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24"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</w:t>
            </w:r>
          </w:p>
        </w:tc>
      </w:tr>
      <w:tr w:rsidR="002161B5" w:rsidRPr="002161B5" w:rsidTr="00AF5231">
        <w:trPr>
          <w:trHeight w:hRule="exact" w:val="105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B5" w:rsidRPr="00704D0C" w:rsidRDefault="002161B5" w:rsidP="003118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B5" w:rsidRPr="00704D0C" w:rsidRDefault="002161B5" w:rsidP="0031183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градостроительства и архитектуры Админ</w:t>
            </w:r>
            <w:r w:rsidR="00235713"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истрации города Ханты-Мансийска</w:t>
            </w: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- 2 экз.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61B5" w:rsidRPr="00704D0C" w:rsidRDefault="002161B5" w:rsidP="003118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Калинина, 26</w:t>
            </w:r>
          </w:p>
        </w:tc>
      </w:tr>
      <w:tr w:rsidR="00F626FD" w:rsidRPr="002161B5" w:rsidTr="00F626FD">
        <w:trPr>
          <w:trHeight w:hRule="exact" w:val="12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6FD" w:rsidRPr="00704D0C" w:rsidRDefault="00F626FD" w:rsidP="003118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6FD" w:rsidRPr="00704D0C" w:rsidRDefault="00F626FD" w:rsidP="00311839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Департамента </w:t>
            </w:r>
          </w:p>
          <w:p w:rsidR="00F626FD" w:rsidRPr="00704D0C" w:rsidRDefault="00F626FD" w:rsidP="003118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городского хозяйства</w:t>
            </w:r>
            <w:r w:rsidRPr="00704D0C">
              <w:rPr>
                <w:sz w:val="24"/>
                <w:szCs w:val="24"/>
              </w:rPr>
              <w:t xml:space="preserve"> </w:t>
            </w: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города  Ханты-Мансийска- 1 экз.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6FD" w:rsidRPr="00704D0C" w:rsidRDefault="00F626FD" w:rsidP="003118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Калинина, 26</w:t>
            </w:r>
          </w:p>
        </w:tc>
      </w:tr>
      <w:tr w:rsidR="00F626FD" w:rsidRPr="002161B5" w:rsidTr="005D2848">
        <w:trPr>
          <w:trHeight w:hRule="exact" w:val="945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6FD" w:rsidRPr="00704D0C" w:rsidRDefault="00F626FD" w:rsidP="003118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6FD" w:rsidRPr="00704D0C" w:rsidRDefault="00F626FD" w:rsidP="00311839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Управления муниципального контроля</w:t>
            </w:r>
          </w:p>
          <w:p w:rsidR="00F626FD" w:rsidRPr="00704D0C" w:rsidRDefault="00F626FD" w:rsidP="00311839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Администрации города  Ханты-Мансийска</w:t>
            </w:r>
          </w:p>
          <w:p w:rsidR="00F626FD" w:rsidRPr="00704D0C" w:rsidRDefault="00F626FD" w:rsidP="00311839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- 1 экз.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26FD" w:rsidRPr="00704D0C" w:rsidRDefault="00F626FD" w:rsidP="003118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Энгельса, 25</w:t>
            </w:r>
          </w:p>
        </w:tc>
      </w:tr>
      <w:tr w:rsidR="005D2848" w:rsidRPr="002161B5" w:rsidTr="005D2848">
        <w:trPr>
          <w:trHeight w:hRule="exact" w:val="1009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48" w:rsidRPr="00704D0C" w:rsidRDefault="005D2848" w:rsidP="0031183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before="5"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48" w:rsidRPr="00704D0C" w:rsidRDefault="005D2848" w:rsidP="0031183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Департамент муниципальной собственности Администрации города  Ханты-Мансийска- 1 экз.</w:t>
            </w:r>
          </w:p>
          <w:p w:rsidR="005D2848" w:rsidRPr="00704D0C" w:rsidRDefault="005D2848" w:rsidP="00311839">
            <w:pPr>
              <w:spacing w:after="0"/>
              <w:ind w:left="-567" w:firstLine="5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2848" w:rsidRPr="00704D0C" w:rsidRDefault="00657C26" w:rsidP="00311839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4D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Ул. Мира, 14</w:t>
            </w:r>
          </w:p>
        </w:tc>
      </w:tr>
    </w:tbl>
    <w:p w:rsidR="002161B5" w:rsidRPr="002161B5" w:rsidRDefault="002161B5" w:rsidP="003118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B5" w:rsidRPr="002161B5" w:rsidRDefault="002161B5" w:rsidP="00311839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161B5" w:rsidRPr="002161B5" w:rsidRDefault="002161B5" w:rsidP="00311839">
      <w:pPr>
        <w:spacing w:after="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0359" w:rsidRDefault="00FE0359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0359" w:rsidRDefault="00FE0359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E0359" w:rsidRDefault="00FE0359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61B5" w:rsidRDefault="002161B5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1184" w:rsidRDefault="00211184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211184" w:rsidRDefault="00211184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BD6AD9" w:rsidRDefault="00BD6AD9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54E8A" w:rsidRDefault="00754E8A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754E8A" w:rsidRDefault="00754E8A" w:rsidP="0031183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D13B66" w:rsidRDefault="00D13B66" w:rsidP="003118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lastRenderedPageBreak/>
        <w:t>Проект</w:t>
      </w:r>
    </w:p>
    <w:p w:rsidR="00BD6AD9" w:rsidRPr="006D66D9" w:rsidRDefault="00BD6AD9" w:rsidP="003118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B12EC" w:rsidRPr="006D66D9" w:rsidRDefault="00DB12EC" w:rsidP="00311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АДМИНИСТРАЦИЯ ГОРОДА ХАНТЫ-МАНСИЙСКА</w:t>
      </w:r>
    </w:p>
    <w:p w:rsidR="00D13B66" w:rsidRPr="006D66D9" w:rsidRDefault="00D13B66" w:rsidP="00311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Ханты-Мансийского автономного округа - Югры</w:t>
      </w:r>
    </w:p>
    <w:p w:rsidR="00DB12EC" w:rsidRPr="006D66D9" w:rsidRDefault="00DB12EC" w:rsidP="00311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B12EC" w:rsidRPr="006D66D9" w:rsidRDefault="00DB12EC" w:rsidP="00311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ПОСТАНОВЛЕНИЕ</w:t>
      </w:r>
    </w:p>
    <w:p w:rsidR="00DB12EC" w:rsidRPr="006D66D9" w:rsidRDefault="00DB12EC" w:rsidP="00311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D13B66" w:rsidRPr="006D66D9" w:rsidRDefault="00D13B66" w:rsidP="00311839">
      <w:pPr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№__________                                                       от «____» __________2015 года</w:t>
      </w:r>
    </w:p>
    <w:p w:rsidR="00B662BC" w:rsidRDefault="00B662BC" w:rsidP="00311839">
      <w:pPr>
        <w:keepNext/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«Об утверждении концепции </w:t>
      </w:r>
    </w:p>
    <w:p w:rsidR="00B662BC" w:rsidRDefault="00B662BC" w:rsidP="00311839">
      <w:pPr>
        <w:keepNext/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архитектурной среды индивидуальной </w:t>
      </w:r>
    </w:p>
    <w:p w:rsidR="00B662BC" w:rsidRDefault="00B662BC" w:rsidP="00311839">
      <w:pPr>
        <w:keepNext/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жилой застройки микрорайона </w:t>
      </w:r>
      <w:proofErr w:type="gramStart"/>
      <w:r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Восточный</w:t>
      </w:r>
      <w:proofErr w:type="gramEnd"/>
    </w:p>
    <w:p w:rsidR="00BD16EA" w:rsidRDefault="00B662BC" w:rsidP="00311839">
      <w:pPr>
        <w:keepNext/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B662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городе Ханты-Мансийске</w:t>
      </w:r>
      <w:r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B662BC" w:rsidRDefault="00B662BC" w:rsidP="00311839">
      <w:pPr>
        <w:keepNext/>
        <w:spacing w:after="0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B12EC" w:rsidRDefault="00674227" w:rsidP="003118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D66D9">
        <w:rPr>
          <w:rFonts w:ascii="Times New Roman" w:hAnsi="Times New Roman" w:cs="Times New Roman"/>
          <w:sz w:val="28"/>
          <w:szCs w:val="28"/>
        </w:rPr>
        <w:t xml:space="preserve">С целью формирования </w:t>
      </w:r>
      <w:r w:rsidR="00275263" w:rsidRPr="006D66D9">
        <w:rPr>
          <w:rFonts w:ascii="Times New Roman" w:hAnsi="Times New Roman" w:cs="Times New Roman"/>
          <w:sz w:val="28"/>
          <w:szCs w:val="28"/>
        </w:rPr>
        <w:t xml:space="preserve">единого </w:t>
      </w:r>
      <w:r w:rsidRPr="006D66D9">
        <w:rPr>
          <w:rFonts w:ascii="Times New Roman" w:hAnsi="Times New Roman" w:cs="Times New Roman"/>
          <w:sz w:val="28"/>
          <w:szCs w:val="28"/>
        </w:rPr>
        <w:t xml:space="preserve">архитектурно-художественного облика и благоустройства территории города </w:t>
      </w:r>
      <w:r w:rsidR="00275263" w:rsidRPr="006D66D9">
        <w:rPr>
          <w:rFonts w:ascii="Times New Roman" w:hAnsi="Times New Roman" w:cs="Times New Roman"/>
          <w:sz w:val="28"/>
          <w:szCs w:val="28"/>
        </w:rPr>
        <w:t>Ханты-Мансийска</w:t>
      </w:r>
      <w:r w:rsidRPr="006D66D9">
        <w:rPr>
          <w:rFonts w:ascii="Times New Roman" w:hAnsi="Times New Roman" w:cs="Times New Roman"/>
          <w:sz w:val="28"/>
          <w:szCs w:val="28"/>
        </w:rPr>
        <w:t xml:space="preserve">, в соответствии с Градостроительным кодексом Российской Федерации, </w:t>
      </w:r>
      <w:r w:rsidR="00BF0178" w:rsidRPr="006D66D9">
        <w:rPr>
          <w:rFonts w:ascii="Times New Roman" w:hAnsi="Times New Roman" w:cs="Times New Roman"/>
          <w:sz w:val="28"/>
          <w:szCs w:val="28"/>
        </w:rPr>
        <w:t xml:space="preserve">Федеральным законом от 06.10.2003 </w:t>
      </w:r>
      <w:r w:rsidR="00BF0178">
        <w:rPr>
          <w:rFonts w:ascii="Times New Roman" w:hAnsi="Times New Roman" w:cs="Times New Roman"/>
          <w:sz w:val="28"/>
          <w:szCs w:val="28"/>
        </w:rPr>
        <w:t>№</w:t>
      </w:r>
      <w:r w:rsidR="00BF0178" w:rsidRPr="006D66D9">
        <w:rPr>
          <w:rFonts w:ascii="Times New Roman" w:hAnsi="Times New Roman" w:cs="Times New Roman"/>
          <w:sz w:val="28"/>
          <w:szCs w:val="28"/>
        </w:rPr>
        <w:t xml:space="preserve"> 131-ФЗ "Об общих принципах местного самоуправления в Российской Федерации"</w:t>
      </w:r>
      <w:r w:rsidR="00BF0178">
        <w:rPr>
          <w:rFonts w:ascii="Times New Roman" w:hAnsi="Times New Roman" w:cs="Times New Roman"/>
          <w:sz w:val="28"/>
          <w:szCs w:val="28"/>
        </w:rPr>
        <w:t xml:space="preserve">, </w:t>
      </w:r>
      <w:r w:rsidR="00275263" w:rsidRPr="006D66D9">
        <w:rPr>
          <w:rFonts w:ascii="Times New Roman" w:hAnsi="Times New Roman" w:cs="Times New Roman"/>
          <w:sz w:val="28"/>
          <w:szCs w:val="28"/>
        </w:rPr>
        <w:t xml:space="preserve">Правил землепользования и застройки территории города Ханты-Мансийска, утвержденных  решением Думы города Ханты-Мансийска </w:t>
      </w:r>
      <w:r w:rsidR="00275263" w:rsidRPr="00A50E71">
        <w:rPr>
          <w:rFonts w:ascii="Times New Roman" w:hAnsi="Times New Roman" w:cs="Times New Roman"/>
          <w:sz w:val="28"/>
          <w:szCs w:val="28"/>
        </w:rPr>
        <w:t xml:space="preserve">от </w:t>
      </w:r>
      <w:r w:rsidR="00A50E71" w:rsidRPr="00A50E71">
        <w:rPr>
          <w:rFonts w:ascii="Times New Roman" w:hAnsi="Times New Roman" w:cs="Times New Roman"/>
          <w:sz w:val="28"/>
          <w:szCs w:val="28"/>
        </w:rPr>
        <w:t>26.09.2008г</w:t>
      </w:r>
      <w:r w:rsidR="00275263" w:rsidRPr="00A50E71">
        <w:rPr>
          <w:rFonts w:ascii="Times New Roman" w:hAnsi="Times New Roman" w:cs="Times New Roman"/>
          <w:sz w:val="28"/>
          <w:szCs w:val="28"/>
        </w:rPr>
        <w:t xml:space="preserve">. </w:t>
      </w:r>
      <w:r w:rsidR="00275263" w:rsidRPr="00A50E71">
        <w:rPr>
          <w:rFonts w:ascii="Times New Roman" w:hAnsi="Times New Roman" w:cs="Times New Roman"/>
          <w:bCs/>
          <w:iCs/>
          <w:sz w:val="28"/>
          <w:szCs w:val="28"/>
        </w:rPr>
        <w:t xml:space="preserve">№ </w:t>
      </w:r>
      <w:r w:rsidR="00A50E71" w:rsidRPr="00A50E71">
        <w:rPr>
          <w:rFonts w:ascii="Times New Roman" w:hAnsi="Times New Roman" w:cs="Times New Roman"/>
          <w:bCs/>
          <w:iCs/>
          <w:sz w:val="28"/>
          <w:szCs w:val="28"/>
        </w:rPr>
        <w:t>590</w:t>
      </w:r>
      <w:r w:rsidR="00275263" w:rsidRPr="00A50E71">
        <w:rPr>
          <w:rFonts w:ascii="Times New Roman" w:hAnsi="Times New Roman" w:cs="Times New Roman"/>
          <w:bCs/>
          <w:iCs/>
          <w:sz w:val="28"/>
          <w:szCs w:val="28"/>
        </w:rPr>
        <w:t xml:space="preserve">, </w:t>
      </w:r>
      <w:r w:rsidR="00275263" w:rsidRPr="00A50E71">
        <w:rPr>
          <w:rFonts w:ascii="Times New Roman" w:hAnsi="Times New Roman" w:cs="Times New Roman"/>
          <w:sz w:val="28"/>
          <w:szCs w:val="28"/>
        </w:rPr>
        <w:t xml:space="preserve"> </w:t>
      </w:r>
      <w:r w:rsidRPr="006D66D9">
        <w:rPr>
          <w:rFonts w:ascii="Times New Roman" w:hAnsi="Times New Roman" w:cs="Times New Roman"/>
          <w:sz w:val="28"/>
          <w:szCs w:val="28"/>
        </w:rPr>
        <w:t>в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соответствии с Правил</w:t>
      </w:r>
      <w:r w:rsidR="00BF0178">
        <w:rPr>
          <w:rFonts w:ascii="Times New Roman" w:hAnsi="Times New Roman" w:cs="Times New Roman"/>
          <w:sz w:val="28"/>
          <w:szCs w:val="28"/>
        </w:rPr>
        <w:t>ами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</w:t>
      </w:r>
      <w:r w:rsidR="00BF0178">
        <w:rPr>
          <w:rFonts w:ascii="Times New Roman" w:hAnsi="Times New Roman" w:cs="Times New Roman"/>
          <w:sz w:val="28"/>
          <w:szCs w:val="28"/>
        </w:rPr>
        <w:t>а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Ханты-Мансийск</w:t>
      </w:r>
      <w:r w:rsidR="004351D1" w:rsidRPr="006D66D9">
        <w:rPr>
          <w:rFonts w:ascii="Times New Roman" w:hAnsi="Times New Roman" w:cs="Times New Roman"/>
          <w:sz w:val="28"/>
          <w:szCs w:val="28"/>
        </w:rPr>
        <w:t>а</w:t>
      </w:r>
      <w:r w:rsidR="00DB12EC" w:rsidRPr="006D66D9">
        <w:rPr>
          <w:rFonts w:ascii="Times New Roman" w:hAnsi="Times New Roman" w:cs="Times New Roman"/>
          <w:sz w:val="28"/>
          <w:szCs w:val="28"/>
        </w:rPr>
        <w:t>, утвержденны</w:t>
      </w:r>
      <w:r w:rsidR="00BF0178">
        <w:rPr>
          <w:rFonts w:ascii="Times New Roman" w:hAnsi="Times New Roman" w:cs="Times New Roman"/>
          <w:sz w:val="28"/>
          <w:szCs w:val="28"/>
        </w:rPr>
        <w:t>ми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</w:t>
      </w:r>
      <w:r w:rsidR="004351D1" w:rsidRPr="006D66D9">
        <w:rPr>
          <w:rFonts w:ascii="Times New Roman" w:hAnsi="Times New Roman" w:cs="Times New Roman"/>
          <w:sz w:val="28"/>
          <w:szCs w:val="28"/>
        </w:rPr>
        <w:t>решением Думы</w:t>
      </w:r>
      <w:r w:rsidR="006B262E" w:rsidRPr="006D66D9">
        <w:rPr>
          <w:rFonts w:ascii="Times New Roman" w:hAnsi="Times New Roman" w:cs="Times New Roman"/>
          <w:sz w:val="28"/>
          <w:szCs w:val="28"/>
        </w:rPr>
        <w:t xml:space="preserve"> города </w:t>
      </w:r>
      <w:r w:rsidR="00DB12EC" w:rsidRPr="006D66D9">
        <w:rPr>
          <w:rFonts w:ascii="Times New Roman" w:hAnsi="Times New Roman" w:cs="Times New Roman"/>
          <w:sz w:val="28"/>
          <w:szCs w:val="28"/>
        </w:rPr>
        <w:t>Ханты-Мансийск</w:t>
      </w:r>
      <w:r w:rsidR="004351D1" w:rsidRPr="006D66D9">
        <w:rPr>
          <w:rFonts w:ascii="Times New Roman" w:hAnsi="Times New Roman" w:cs="Times New Roman"/>
          <w:sz w:val="28"/>
          <w:szCs w:val="28"/>
        </w:rPr>
        <w:t>а</w:t>
      </w:r>
      <w:proofErr w:type="gramEnd"/>
      <w:r w:rsidR="00DB12EC" w:rsidRPr="006D66D9">
        <w:rPr>
          <w:rFonts w:ascii="Times New Roman" w:hAnsi="Times New Roman" w:cs="Times New Roman"/>
          <w:sz w:val="28"/>
          <w:szCs w:val="28"/>
        </w:rPr>
        <w:t xml:space="preserve"> от </w:t>
      </w:r>
      <w:r w:rsidR="004351D1" w:rsidRPr="006D66D9">
        <w:rPr>
          <w:rFonts w:ascii="Times New Roman" w:hAnsi="Times New Roman" w:cs="Times New Roman"/>
          <w:sz w:val="28"/>
          <w:szCs w:val="28"/>
        </w:rPr>
        <w:t>02.0</w:t>
      </w:r>
      <w:r w:rsidR="00BF0178">
        <w:rPr>
          <w:rFonts w:ascii="Times New Roman" w:hAnsi="Times New Roman" w:cs="Times New Roman"/>
          <w:sz w:val="28"/>
          <w:szCs w:val="28"/>
        </w:rPr>
        <w:t>6</w:t>
      </w:r>
      <w:r w:rsidR="004351D1" w:rsidRPr="006D66D9">
        <w:rPr>
          <w:rFonts w:ascii="Times New Roman" w:hAnsi="Times New Roman" w:cs="Times New Roman"/>
          <w:sz w:val="28"/>
          <w:szCs w:val="28"/>
        </w:rPr>
        <w:t>.2014 г.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</w:t>
      </w:r>
      <w:r w:rsidR="001E6DB4">
        <w:rPr>
          <w:rFonts w:ascii="Times New Roman" w:hAnsi="Times New Roman" w:cs="Times New Roman"/>
          <w:sz w:val="28"/>
          <w:szCs w:val="28"/>
        </w:rPr>
        <w:t>№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</w:t>
      </w:r>
      <w:r w:rsidR="004351D1" w:rsidRPr="006D66D9">
        <w:rPr>
          <w:rFonts w:ascii="Times New Roman" w:hAnsi="Times New Roman" w:cs="Times New Roman"/>
          <w:sz w:val="28"/>
          <w:szCs w:val="28"/>
        </w:rPr>
        <w:t>517-</w:t>
      </w:r>
      <w:r w:rsidR="004351D1" w:rsidRPr="006D66D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4351D1" w:rsidRPr="006D66D9">
        <w:rPr>
          <w:rFonts w:ascii="Times New Roman" w:hAnsi="Times New Roman" w:cs="Times New Roman"/>
          <w:sz w:val="28"/>
          <w:szCs w:val="28"/>
        </w:rPr>
        <w:t xml:space="preserve"> РД</w:t>
      </w:r>
      <w:r w:rsidR="00B662BC">
        <w:rPr>
          <w:rFonts w:ascii="Times New Roman" w:hAnsi="Times New Roman" w:cs="Times New Roman"/>
          <w:sz w:val="28"/>
          <w:szCs w:val="28"/>
        </w:rPr>
        <w:t>, в соответствии с Постановлением Администрации города Ханты-Мансийска</w:t>
      </w:r>
      <w:r w:rsidR="00403C1B">
        <w:rPr>
          <w:rFonts w:ascii="Times New Roman" w:hAnsi="Times New Roman" w:cs="Times New Roman"/>
          <w:sz w:val="28"/>
          <w:szCs w:val="28"/>
        </w:rPr>
        <w:t xml:space="preserve"> «Об </w:t>
      </w:r>
      <w:r w:rsidR="0040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утверждении </w:t>
      </w:r>
      <w:r w:rsidR="00403C1B">
        <w:rPr>
          <w:rFonts w:ascii="Times New Roman" w:hAnsi="Times New Roman" w:cs="Times New Roman"/>
          <w:sz w:val="28"/>
          <w:szCs w:val="28"/>
        </w:rPr>
        <w:t xml:space="preserve">порядка разработки, согласования и утверждения единой концепции архитектурного облика </w:t>
      </w:r>
      <w:r w:rsidR="00403C1B">
        <w:rPr>
          <w:rFonts w:ascii="Times New Roman" w:hAnsi="Times New Roman" w:cs="Times New Roman"/>
          <w:bCs/>
          <w:sz w:val="28"/>
          <w:szCs w:val="28"/>
        </w:rPr>
        <w:t>муниципального образования город</w:t>
      </w:r>
      <w:r w:rsidR="00403C1B" w:rsidRPr="006D66D9">
        <w:rPr>
          <w:rFonts w:ascii="Times New Roman" w:hAnsi="Times New Roman" w:cs="Times New Roman"/>
          <w:bCs/>
          <w:sz w:val="28"/>
          <w:szCs w:val="28"/>
        </w:rPr>
        <w:t xml:space="preserve"> Ханты-Мансийск</w:t>
      </w:r>
      <w:r w:rsidR="00403C1B">
        <w:rPr>
          <w:rFonts w:ascii="Times New Roman" w:hAnsi="Times New Roman" w:cs="Times New Roman"/>
          <w:sz w:val="28"/>
          <w:szCs w:val="28"/>
        </w:rPr>
        <w:t>»</w:t>
      </w:r>
      <w:r w:rsidR="00DB12EC" w:rsidRPr="006D66D9">
        <w:rPr>
          <w:rFonts w:ascii="Times New Roman" w:hAnsi="Times New Roman" w:cs="Times New Roman"/>
          <w:sz w:val="28"/>
          <w:szCs w:val="28"/>
        </w:rPr>
        <w:t>, руководствуясь</w:t>
      </w:r>
      <w:r w:rsidR="00BF0178">
        <w:rPr>
          <w:rFonts w:ascii="Times New Roman" w:hAnsi="Times New Roman" w:cs="Times New Roman"/>
          <w:sz w:val="28"/>
          <w:szCs w:val="28"/>
        </w:rPr>
        <w:t xml:space="preserve"> статьей 71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Устав</w:t>
      </w:r>
      <w:r w:rsidR="00BF0178">
        <w:rPr>
          <w:rFonts w:ascii="Times New Roman" w:hAnsi="Times New Roman" w:cs="Times New Roman"/>
          <w:sz w:val="28"/>
          <w:szCs w:val="28"/>
        </w:rPr>
        <w:t>а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4351D1" w:rsidRPr="006D66D9">
        <w:rPr>
          <w:rFonts w:ascii="Times New Roman" w:hAnsi="Times New Roman" w:cs="Times New Roman"/>
          <w:sz w:val="28"/>
          <w:szCs w:val="28"/>
        </w:rPr>
        <w:t>а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</w:t>
      </w:r>
      <w:r w:rsidR="004351D1" w:rsidRPr="006D66D9">
        <w:rPr>
          <w:rFonts w:ascii="Times New Roman" w:hAnsi="Times New Roman" w:cs="Times New Roman"/>
          <w:sz w:val="28"/>
          <w:szCs w:val="28"/>
        </w:rPr>
        <w:t>Ханты-Мансийска</w:t>
      </w:r>
      <w:r w:rsidR="00BF0178">
        <w:rPr>
          <w:rFonts w:ascii="Times New Roman" w:hAnsi="Times New Roman" w:cs="Times New Roman"/>
          <w:sz w:val="28"/>
          <w:szCs w:val="28"/>
        </w:rPr>
        <w:t>":</w:t>
      </w:r>
      <w:r w:rsidR="00F32F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6EA" w:rsidRPr="006D66D9" w:rsidRDefault="00BD16EA" w:rsidP="00311839">
      <w:pPr>
        <w:spacing w:after="0"/>
        <w:ind w:firstLine="708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</w:p>
    <w:p w:rsidR="00DB12EC" w:rsidRPr="00403C1B" w:rsidRDefault="00BD16EA" w:rsidP="004371BA">
      <w:pPr>
        <w:keepNext/>
        <w:spacing w:after="0"/>
        <w:ind w:firstLine="708"/>
        <w:jc w:val="both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1. Утвердить концепци</w:t>
      </w:r>
      <w:r w:rsidR="00403C1B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 архитектурно</w:t>
      </w:r>
      <w:r w:rsidR="00403C1B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3C1B"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среды индивидуальной жилой застройки микрорайона </w:t>
      </w:r>
      <w:proofErr w:type="gramStart"/>
      <w:r w:rsidR="00403C1B"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Восточный</w:t>
      </w:r>
      <w:proofErr w:type="gramEnd"/>
      <w:r w:rsidR="00403C1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03C1B" w:rsidRPr="00B662B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403C1B" w:rsidRPr="00B662B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городе Ханты-Мансийске</w:t>
      </w:r>
      <w:r w:rsidR="00403C1B">
        <w:rPr>
          <w:rFonts w:ascii="Times New Roman" w:hAnsi="Times New Roman" w:cs="Times New Roman"/>
          <w:sz w:val="28"/>
          <w:szCs w:val="28"/>
        </w:rPr>
        <w:t xml:space="preserve"> </w:t>
      </w:r>
      <w:r w:rsidR="00BF0178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DB12EC" w:rsidRPr="006D66D9">
        <w:rPr>
          <w:rFonts w:ascii="Times New Roman" w:hAnsi="Times New Roman" w:cs="Times New Roman"/>
          <w:sz w:val="28"/>
          <w:szCs w:val="28"/>
        </w:rPr>
        <w:t>приложени</w:t>
      </w:r>
      <w:r w:rsidR="00BF0178">
        <w:rPr>
          <w:rFonts w:ascii="Times New Roman" w:hAnsi="Times New Roman" w:cs="Times New Roman"/>
          <w:sz w:val="28"/>
          <w:szCs w:val="28"/>
        </w:rPr>
        <w:t>ю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</w:t>
      </w:r>
      <w:r w:rsidR="001E6DB4">
        <w:rPr>
          <w:rFonts w:ascii="Times New Roman" w:hAnsi="Times New Roman" w:cs="Times New Roman"/>
          <w:sz w:val="28"/>
          <w:szCs w:val="28"/>
        </w:rPr>
        <w:t>№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 1</w:t>
      </w:r>
      <w:r w:rsidR="00BF0178">
        <w:rPr>
          <w:rFonts w:ascii="Times New Roman" w:hAnsi="Times New Roman" w:cs="Times New Roman"/>
          <w:sz w:val="28"/>
          <w:szCs w:val="28"/>
        </w:rPr>
        <w:t xml:space="preserve"> настоящего постановления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B12EC" w:rsidRPr="006D66D9" w:rsidRDefault="00DB12EC" w:rsidP="0031183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2. </w:t>
      </w:r>
      <w:r w:rsidR="000E3B98" w:rsidRPr="000E3B98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после дня его официального опубликования.</w:t>
      </w:r>
    </w:p>
    <w:p w:rsidR="006B262E" w:rsidRPr="006D66D9" w:rsidRDefault="00457008" w:rsidP="00311839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3. </w:t>
      </w:r>
      <w:proofErr w:type="gramStart"/>
      <w:r w:rsidRPr="006D66D9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6D66D9">
        <w:rPr>
          <w:rFonts w:ascii="Times New Roman" w:hAnsi="Times New Roman" w:cs="Times New Roman"/>
          <w:sz w:val="28"/>
          <w:szCs w:val="28"/>
        </w:rPr>
        <w:t xml:space="preserve"> исполнением постановления возложить на заместителя Главы Администрации города Ханты-Мансийска </w:t>
      </w:r>
      <w:proofErr w:type="spellStart"/>
      <w:r w:rsidRPr="006D66D9">
        <w:rPr>
          <w:rFonts w:ascii="Times New Roman" w:hAnsi="Times New Roman" w:cs="Times New Roman"/>
          <w:sz w:val="28"/>
          <w:szCs w:val="28"/>
        </w:rPr>
        <w:t>Волчкова</w:t>
      </w:r>
      <w:proofErr w:type="spellEnd"/>
      <w:r w:rsidRPr="006D66D9">
        <w:rPr>
          <w:rFonts w:ascii="Times New Roman" w:hAnsi="Times New Roman" w:cs="Times New Roman"/>
          <w:sz w:val="28"/>
          <w:szCs w:val="28"/>
        </w:rPr>
        <w:t xml:space="preserve"> С.А.</w:t>
      </w:r>
    </w:p>
    <w:p w:rsidR="00674227" w:rsidRDefault="00674227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16EA" w:rsidRDefault="00BD16EA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D16EA" w:rsidRPr="006D66D9" w:rsidRDefault="00BD16EA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351D1" w:rsidRPr="006D66D9" w:rsidRDefault="004351D1" w:rsidP="0031183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Глава Администрации города </w:t>
      </w:r>
    </w:p>
    <w:p w:rsidR="006B262E" w:rsidRDefault="004351D1" w:rsidP="00311839">
      <w:pPr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Ханты-Мансийска</w:t>
      </w:r>
      <w:r w:rsidRPr="006D66D9">
        <w:rPr>
          <w:rFonts w:ascii="Times New Roman" w:hAnsi="Times New Roman" w:cs="Times New Roman"/>
          <w:sz w:val="28"/>
          <w:szCs w:val="28"/>
        </w:rPr>
        <w:tab/>
      </w:r>
      <w:r w:rsidRPr="006D66D9">
        <w:rPr>
          <w:rFonts w:ascii="Times New Roman" w:hAnsi="Times New Roman" w:cs="Times New Roman"/>
          <w:sz w:val="28"/>
          <w:szCs w:val="28"/>
        </w:rPr>
        <w:tab/>
      </w:r>
      <w:r w:rsidRPr="006D66D9">
        <w:rPr>
          <w:rFonts w:ascii="Times New Roman" w:hAnsi="Times New Roman" w:cs="Times New Roman"/>
          <w:sz w:val="28"/>
          <w:szCs w:val="28"/>
        </w:rPr>
        <w:tab/>
      </w:r>
      <w:r w:rsidRPr="006D66D9">
        <w:rPr>
          <w:rFonts w:ascii="Times New Roman" w:hAnsi="Times New Roman" w:cs="Times New Roman"/>
          <w:sz w:val="28"/>
          <w:szCs w:val="28"/>
        </w:rPr>
        <w:tab/>
      </w:r>
      <w:r w:rsidRPr="006D66D9">
        <w:rPr>
          <w:rFonts w:ascii="Times New Roman" w:hAnsi="Times New Roman" w:cs="Times New Roman"/>
          <w:sz w:val="28"/>
          <w:szCs w:val="28"/>
        </w:rPr>
        <w:tab/>
      </w:r>
      <w:r w:rsidRPr="006D66D9">
        <w:rPr>
          <w:rFonts w:ascii="Times New Roman" w:hAnsi="Times New Roman" w:cs="Times New Roman"/>
          <w:sz w:val="28"/>
          <w:szCs w:val="28"/>
        </w:rPr>
        <w:tab/>
        <w:t xml:space="preserve">                     </w:t>
      </w:r>
      <w:r w:rsidR="00126891">
        <w:rPr>
          <w:rFonts w:ascii="Times New Roman" w:hAnsi="Times New Roman" w:cs="Times New Roman"/>
          <w:sz w:val="28"/>
          <w:szCs w:val="28"/>
        </w:rPr>
        <w:t xml:space="preserve">М.П. </w:t>
      </w:r>
      <w:proofErr w:type="spellStart"/>
      <w:r w:rsidR="00126891">
        <w:rPr>
          <w:rFonts w:ascii="Times New Roman" w:hAnsi="Times New Roman" w:cs="Times New Roman"/>
          <w:sz w:val="28"/>
          <w:szCs w:val="28"/>
        </w:rPr>
        <w:t>Ряшин</w:t>
      </w:r>
      <w:proofErr w:type="spellEnd"/>
    </w:p>
    <w:p w:rsidR="00E43628" w:rsidRDefault="00E43628" w:rsidP="00311839">
      <w:pPr>
        <w:rPr>
          <w:rFonts w:ascii="Times New Roman" w:hAnsi="Times New Roman" w:cs="Times New Roman"/>
          <w:sz w:val="28"/>
          <w:szCs w:val="28"/>
        </w:rPr>
      </w:pPr>
    </w:p>
    <w:p w:rsidR="00DB12EC" w:rsidRPr="006D66D9" w:rsidRDefault="00DB12EC" w:rsidP="003118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43628">
        <w:rPr>
          <w:rFonts w:ascii="Times New Roman" w:hAnsi="Times New Roman" w:cs="Times New Roman"/>
          <w:sz w:val="28"/>
          <w:szCs w:val="28"/>
        </w:rPr>
        <w:t>№</w:t>
      </w:r>
      <w:r w:rsidRPr="006D66D9">
        <w:rPr>
          <w:rFonts w:ascii="Times New Roman" w:hAnsi="Times New Roman" w:cs="Times New Roman"/>
          <w:sz w:val="28"/>
          <w:szCs w:val="28"/>
        </w:rPr>
        <w:t xml:space="preserve"> 1</w:t>
      </w:r>
    </w:p>
    <w:p w:rsidR="00DB12EC" w:rsidRPr="006D66D9" w:rsidRDefault="00DB12EC" w:rsidP="003118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к постановлению</w:t>
      </w:r>
    </w:p>
    <w:p w:rsidR="00DB12EC" w:rsidRPr="006D66D9" w:rsidRDefault="00457008" w:rsidP="003118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А</w:t>
      </w:r>
      <w:r w:rsidR="00DB12EC" w:rsidRPr="006D66D9"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DB12EC" w:rsidRPr="006D66D9" w:rsidRDefault="00457008" w:rsidP="003118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г</w:t>
      </w:r>
      <w:r w:rsidR="00DB12EC" w:rsidRPr="006D66D9">
        <w:rPr>
          <w:rFonts w:ascii="Times New Roman" w:hAnsi="Times New Roman" w:cs="Times New Roman"/>
          <w:sz w:val="28"/>
          <w:szCs w:val="28"/>
        </w:rPr>
        <w:t xml:space="preserve">орода </w:t>
      </w:r>
      <w:r w:rsidR="009D52B3" w:rsidRPr="006D66D9">
        <w:rPr>
          <w:rFonts w:ascii="Times New Roman" w:hAnsi="Times New Roman" w:cs="Times New Roman"/>
          <w:sz w:val="28"/>
          <w:szCs w:val="28"/>
        </w:rPr>
        <w:t xml:space="preserve">Ханты-Мансийска </w:t>
      </w:r>
    </w:p>
    <w:p w:rsidR="00DB12EC" w:rsidRPr="006D66D9" w:rsidRDefault="00DB12EC" w:rsidP="00311839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от </w:t>
      </w:r>
      <w:r w:rsidR="009D52B3" w:rsidRPr="006D66D9">
        <w:rPr>
          <w:rFonts w:ascii="Times New Roman" w:hAnsi="Times New Roman" w:cs="Times New Roman"/>
          <w:sz w:val="28"/>
          <w:szCs w:val="28"/>
        </w:rPr>
        <w:t>_____________</w:t>
      </w:r>
      <w:r w:rsidRPr="006D66D9">
        <w:rPr>
          <w:rFonts w:ascii="Times New Roman" w:hAnsi="Times New Roman" w:cs="Times New Roman"/>
          <w:sz w:val="28"/>
          <w:szCs w:val="28"/>
        </w:rPr>
        <w:t xml:space="preserve"> N </w:t>
      </w:r>
      <w:r w:rsidR="009D52B3" w:rsidRPr="006D66D9">
        <w:rPr>
          <w:rFonts w:ascii="Times New Roman" w:hAnsi="Times New Roman" w:cs="Times New Roman"/>
          <w:sz w:val="28"/>
          <w:szCs w:val="28"/>
        </w:rPr>
        <w:t>_________</w:t>
      </w:r>
    </w:p>
    <w:p w:rsidR="00E656B0" w:rsidRPr="006D66D9" w:rsidRDefault="00E656B0" w:rsidP="00311839">
      <w:pPr>
        <w:rPr>
          <w:rFonts w:ascii="Times New Roman" w:hAnsi="Times New Roman" w:cs="Times New Roman"/>
          <w:sz w:val="28"/>
          <w:szCs w:val="28"/>
        </w:rPr>
      </w:pPr>
    </w:p>
    <w:p w:rsidR="00BD16EA" w:rsidRDefault="00BD16EA" w:rsidP="00311839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BD16EA">
        <w:rPr>
          <w:rFonts w:ascii="Times New Roman" w:hAnsi="Times New Roman" w:cs="Times New Roman"/>
          <w:sz w:val="28"/>
          <w:szCs w:val="28"/>
        </w:rPr>
        <w:t>КОНЦЕПЦИ</w:t>
      </w:r>
      <w:r w:rsidR="00403C1B">
        <w:rPr>
          <w:rFonts w:ascii="Times New Roman" w:hAnsi="Times New Roman" w:cs="Times New Roman"/>
          <w:sz w:val="28"/>
          <w:szCs w:val="28"/>
        </w:rPr>
        <w:t>Я</w:t>
      </w:r>
      <w:r w:rsidRPr="00BD16EA">
        <w:rPr>
          <w:rFonts w:ascii="Times New Roman" w:hAnsi="Times New Roman" w:cs="Times New Roman"/>
          <w:sz w:val="28"/>
          <w:szCs w:val="28"/>
        </w:rPr>
        <w:t xml:space="preserve"> </w:t>
      </w:r>
      <w:r w:rsidR="00403C1B">
        <w:rPr>
          <w:rFonts w:ascii="Times New Roman" w:hAnsi="Times New Roman" w:cs="Times New Roman"/>
          <w:bCs/>
          <w:sz w:val="28"/>
          <w:szCs w:val="28"/>
        </w:rPr>
        <w:t>АРХИТЕКТУРНОЙ СРЕДЫ</w:t>
      </w:r>
    </w:p>
    <w:p w:rsidR="00BD16EA" w:rsidRPr="00BD16EA" w:rsidRDefault="00403C1B" w:rsidP="0031183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ИНДИВИДУАЛЬНОЙ ЖИЛОЙ ЗАСТРОЙКИ МИКРОРАЙОНА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ВОСТОЧНЫЙ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В</w:t>
      </w:r>
      <w:r w:rsidR="007E650D" w:rsidRPr="007E650D">
        <w:rPr>
          <w:rFonts w:ascii="Times New Roman" w:hAnsi="Times New Roman" w:cs="Times New Roman"/>
          <w:bCs/>
          <w:sz w:val="28"/>
          <w:szCs w:val="28"/>
        </w:rPr>
        <w:t xml:space="preserve"> ГОРОД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7E650D" w:rsidRPr="007E650D">
        <w:rPr>
          <w:rFonts w:ascii="Times New Roman" w:hAnsi="Times New Roman" w:cs="Times New Roman"/>
          <w:bCs/>
          <w:sz w:val="28"/>
          <w:szCs w:val="28"/>
        </w:rPr>
        <w:t xml:space="preserve"> ХАНТЫ-МАНСИЙСК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 w:rsidR="00BD16EA">
        <w:rPr>
          <w:rFonts w:ascii="Times New Roman" w:hAnsi="Times New Roman" w:cs="Times New Roman"/>
          <w:sz w:val="28"/>
          <w:szCs w:val="28"/>
        </w:rPr>
        <w:t>.</w:t>
      </w:r>
    </w:p>
    <w:p w:rsidR="00E656B0" w:rsidRPr="006D66D9" w:rsidRDefault="00E656B0" w:rsidP="00311839">
      <w:pPr>
        <w:pStyle w:val="a3"/>
        <w:spacing w:after="0"/>
        <w:rPr>
          <w:rFonts w:ascii="Times New Roman" w:hAnsi="Times New Roman" w:cs="Times New Roman"/>
          <w:sz w:val="28"/>
          <w:szCs w:val="28"/>
        </w:rPr>
      </w:pPr>
    </w:p>
    <w:p w:rsidR="00DB12EC" w:rsidRDefault="00C92682" w:rsidP="00311839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656AFA" w:rsidRPr="006D66D9" w:rsidRDefault="00656AFA" w:rsidP="00311839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6D1075" w:rsidRDefault="00DB12EC" w:rsidP="0031183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 xml:space="preserve">1.1. </w:t>
      </w:r>
      <w:r w:rsidR="00BF0760" w:rsidRPr="006D66D9">
        <w:rPr>
          <w:rFonts w:ascii="Times New Roman" w:hAnsi="Times New Roman" w:cs="Times New Roman"/>
          <w:sz w:val="28"/>
          <w:szCs w:val="28"/>
        </w:rPr>
        <w:t>Настоящ</w:t>
      </w:r>
      <w:r w:rsidR="00403C1B">
        <w:rPr>
          <w:rFonts w:ascii="Times New Roman" w:hAnsi="Times New Roman" w:cs="Times New Roman"/>
          <w:sz w:val="28"/>
          <w:szCs w:val="28"/>
        </w:rPr>
        <w:t>ая</w:t>
      </w:r>
      <w:r w:rsidR="00BF0760" w:rsidRPr="006D66D9">
        <w:rPr>
          <w:rFonts w:ascii="Times New Roman" w:hAnsi="Times New Roman" w:cs="Times New Roman"/>
          <w:sz w:val="28"/>
          <w:szCs w:val="28"/>
        </w:rPr>
        <w:t xml:space="preserve"> </w:t>
      </w:r>
      <w:r w:rsidR="00403C1B">
        <w:rPr>
          <w:rFonts w:ascii="Times New Roman" w:hAnsi="Times New Roman" w:cs="Times New Roman"/>
          <w:sz w:val="28"/>
          <w:szCs w:val="28"/>
        </w:rPr>
        <w:t>Концепция архитектурной среды индивидуальной жилой застройки микрорайона Восточный в городе Ханты-Мансийске (далее - Концепция)</w:t>
      </w:r>
      <w:r w:rsidR="00BF0760" w:rsidRPr="006D66D9">
        <w:rPr>
          <w:rFonts w:ascii="Times New Roman" w:hAnsi="Times New Roman" w:cs="Times New Roman"/>
          <w:sz w:val="28"/>
          <w:szCs w:val="28"/>
        </w:rPr>
        <w:t xml:space="preserve"> определяет </w:t>
      </w:r>
      <w:r w:rsidR="0099037C">
        <w:rPr>
          <w:rFonts w:ascii="Times New Roman" w:hAnsi="Times New Roman" w:cs="Times New Roman"/>
          <w:sz w:val="28"/>
          <w:szCs w:val="28"/>
        </w:rPr>
        <w:t>архитектурн</w:t>
      </w:r>
      <w:r w:rsidR="00403C1B">
        <w:rPr>
          <w:rFonts w:ascii="Times New Roman" w:hAnsi="Times New Roman" w:cs="Times New Roman"/>
          <w:sz w:val="28"/>
          <w:szCs w:val="28"/>
        </w:rPr>
        <w:t>ый</w:t>
      </w:r>
      <w:r w:rsidR="0099037C">
        <w:rPr>
          <w:rFonts w:ascii="Times New Roman" w:hAnsi="Times New Roman" w:cs="Times New Roman"/>
          <w:sz w:val="28"/>
          <w:szCs w:val="28"/>
        </w:rPr>
        <w:t xml:space="preserve"> облик </w:t>
      </w:r>
      <w:r w:rsidR="00403C1B">
        <w:rPr>
          <w:rFonts w:ascii="Times New Roman" w:hAnsi="Times New Roman" w:cs="Times New Roman"/>
          <w:sz w:val="28"/>
          <w:szCs w:val="28"/>
        </w:rPr>
        <w:t xml:space="preserve">объектов индивидуального </w:t>
      </w:r>
      <w:proofErr w:type="gramStart"/>
      <w:r w:rsidR="00403C1B">
        <w:rPr>
          <w:rFonts w:ascii="Times New Roman" w:hAnsi="Times New Roman" w:cs="Times New Roman"/>
          <w:sz w:val="28"/>
          <w:szCs w:val="28"/>
        </w:rPr>
        <w:t>жилого строительства</w:t>
      </w:r>
      <w:proofErr w:type="gramEnd"/>
      <w:r w:rsidR="00403C1B">
        <w:rPr>
          <w:rFonts w:ascii="Times New Roman" w:hAnsi="Times New Roman" w:cs="Times New Roman"/>
          <w:sz w:val="28"/>
          <w:szCs w:val="28"/>
        </w:rPr>
        <w:t xml:space="preserve"> в микрорайоне Восточный в </w:t>
      </w:r>
      <w:r w:rsidR="0099037C">
        <w:rPr>
          <w:rFonts w:ascii="Times New Roman" w:hAnsi="Times New Roman" w:cs="Times New Roman"/>
          <w:sz w:val="28"/>
          <w:szCs w:val="28"/>
        </w:rPr>
        <w:t>город</w:t>
      </w:r>
      <w:r w:rsidR="00403C1B">
        <w:rPr>
          <w:rFonts w:ascii="Times New Roman" w:hAnsi="Times New Roman" w:cs="Times New Roman"/>
          <w:sz w:val="28"/>
          <w:szCs w:val="28"/>
        </w:rPr>
        <w:t>е</w:t>
      </w:r>
      <w:r w:rsidR="0099037C">
        <w:rPr>
          <w:rFonts w:ascii="Times New Roman" w:hAnsi="Times New Roman" w:cs="Times New Roman"/>
          <w:sz w:val="28"/>
          <w:szCs w:val="28"/>
        </w:rPr>
        <w:t xml:space="preserve"> Ханты-Мансийск</w:t>
      </w:r>
      <w:r w:rsidR="00403C1B">
        <w:rPr>
          <w:rFonts w:ascii="Times New Roman" w:hAnsi="Times New Roman" w:cs="Times New Roman"/>
          <w:sz w:val="28"/>
          <w:szCs w:val="28"/>
        </w:rPr>
        <w:t>е.</w:t>
      </w:r>
      <w:r w:rsidR="002B7E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4B00" w:rsidRDefault="00C04B00" w:rsidP="0031183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6D1075" w:rsidRDefault="002B7E75" w:rsidP="0031183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</w:t>
      </w:r>
      <w:proofErr w:type="gramStart"/>
      <w:r w:rsidR="006D1075">
        <w:rPr>
          <w:rFonts w:ascii="Times New Roman" w:hAnsi="Times New Roman" w:cs="Times New Roman"/>
          <w:sz w:val="28"/>
          <w:szCs w:val="28"/>
        </w:rPr>
        <w:t>Настоящ</w:t>
      </w:r>
      <w:r w:rsidR="0099037C">
        <w:rPr>
          <w:rFonts w:ascii="Times New Roman" w:hAnsi="Times New Roman" w:cs="Times New Roman"/>
          <w:sz w:val="28"/>
          <w:szCs w:val="28"/>
        </w:rPr>
        <w:t>ий</w:t>
      </w:r>
      <w:r w:rsidR="006D1075">
        <w:rPr>
          <w:rFonts w:ascii="Times New Roman" w:hAnsi="Times New Roman" w:cs="Times New Roman"/>
          <w:sz w:val="28"/>
          <w:szCs w:val="28"/>
        </w:rPr>
        <w:t xml:space="preserve"> </w:t>
      </w:r>
      <w:r w:rsidR="0099037C">
        <w:rPr>
          <w:rFonts w:ascii="Times New Roman" w:hAnsi="Times New Roman" w:cs="Times New Roman"/>
          <w:sz w:val="28"/>
          <w:szCs w:val="28"/>
        </w:rPr>
        <w:t>Порядок разработан</w:t>
      </w:r>
      <w:r w:rsidR="006D1075">
        <w:rPr>
          <w:rFonts w:ascii="Times New Roman" w:hAnsi="Times New Roman" w:cs="Times New Roman"/>
          <w:sz w:val="28"/>
          <w:szCs w:val="28"/>
        </w:rPr>
        <w:t xml:space="preserve"> в соответствии 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с Градостроительным кодексом Российской Федерации, Федеральным законом от 06.10.2003 </w:t>
      </w:r>
      <w:r w:rsidR="006D1075">
        <w:rPr>
          <w:rFonts w:ascii="Times New Roman" w:hAnsi="Times New Roman" w:cs="Times New Roman"/>
          <w:sz w:val="28"/>
          <w:szCs w:val="28"/>
        </w:rPr>
        <w:t>№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 131-ФЗ "Об общих принципах местного самоуправления в Российской Федерации"</w:t>
      </w:r>
      <w:r w:rsidR="006D1075">
        <w:rPr>
          <w:rFonts w:ascii="Times New Roman" w:hAnsi="Times New Roman" w:cs="Times New Roman"/>
          <w:sz w:val="28"/>
          <w:szCs w:val="28"/>
        </w:rPr>
        <w:t xml:space="preserve">, 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Правил землепользования и застройки территории города Ханты-Мансийска, утвержденных  решением Думы города Ханты-Мансийска </w:t>
      </w:r>
      <w:r w:rsidR="006D1075" w:rsidRPr="00A50E71">
        <w:rPr>
          <w:rFonts w:ascii="Times New Roman" w:hAnsi="Times New Roman" w:cs="Times New Roman"/>
          <w:sz w:val="28"/>
          <w:szCs w:val="28"/>
        </w:rPr>
        <w:t xml:space="preserve">от 26.09.2008г. </w:t>
      </w:r>
      <w:r w:rsidR="006D1075" w:rsidRPr="00A50E71">
        <w:rPr>
          <w:rFonts w:ascii="Times New Roman" w:hAnsi="Times New Roman" w:cs="Times New Roman"/>
          <w:bCs/>
          <w:iCs/>
          <w:sz w:val="28"/>
          <w:szCs w:val="28"/>
        </w:rPr>
        <w:t xml:space="preserve">№ 590, </w:t>
      </w:r>
      <w:r w:rsidR="006D1075" w:rsidRPr="00A50E71">
        <w:rPr>
          <w:rFonts w:ascii="Times New Roman" w:hAnsi="Times New Roman" w:cs="Times New Roman"/>
          <w:sz w:val="28"/>
          <w:szCs w:val="28"/>
        </w:rPr>
        <w:t xml:space="preserve"> </w:t>
      </w:r>
      <w:r w:rsidR="006D1075" w:rsidRPr="006D66D9">
        <w:rPr>
          <w:rFonts w:ascii="Times New Roman" w:hAnsi="Times New Roman" w:cs="Times New Roman"/>
          <w:sz w:val="28"/>
          <w:szCs w:val="28"/>
        </w:rPr>
        <w:t>в соответствии с Правил</w:t>
      </w:r>
      <w:r w:rsidR="006D1075">
        <w:rPr>
          <w:rFonts w:ascii="Times New Roman" w:hAnsi="Times New Roman" w:cs="Times New Roman"/>
          <w:sz w:val="28"/>
          <w:szCs w:val="28"/>
        </w:rPr>
        <w:t>ами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 благоустройства территории город</w:t>
      </w:r>
      <w:r w:rsidR="006D1075">
        <w:rPr>
          <w:rFonts w:ascii="Times New Roman" w:hAnsi="Times New Roman" w:cs="Times New Roman"/>
          <w:sz w:val="28"/>
          <w:szCs w:val="28"/>
        </w:rPr>
        <w:t>а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 Ханты-Мансийска, утвержденны</w:t>
      </w:r>
      <w:r w:rsidR="006D1075">
        <w:rPr>
          <w:rFonts w:ascii="Times New Roman" w:hAnsi="Times New Roman" w:cs="Times New Roman"/>
          <w:sz w:val="28"/>
          <w:szCs w:val="28"/>
        </w:rPr>
        <w:t>ми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 решением Думы города Ханты-Мансийска от 02.0</w:t>
      </w:r>
      <w:r w:rsidR="006D1075">
        <w:rPr>
          <w:rFonts w:ascii="Times New Roman" w:hAnsi="Times New Roman" w:cs="Times New Roman"/>
          <w:sz w:val="28"/>
          <w:szCs w:val="28"/>
        </w:rPr>
        <w:t>6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.2014 г. </w:t>
      </w:r>
      <w:r w:rsidR="006D1075">
        <w:rPr>
          <w:rFonts w:ascii="Times New Roman" w:hAnsi="Times New Roman" w:cs="Times New Roman"/>
          <w:sz w:val="28"/>
          <w:szCs w:val="28"/>
        </w:rPr>
        <w:t>№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 517-</w:t>
      </w:r>
      <w:r w:rsidR="006D1075" w:rsidRPr="006D66D9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 РД, руководствуясь</w:t>
      </w:r>
      <w:r w:rsidR="006D1075">
        <w:rPr>
          <w:rFonts w:ascii="Times New Roman" w:hAnsi="Times New Roman" w:cs="Times New Roman"/>
          <w:sz w:val="28"/>
          <w:szCs w:val="28"/>
        </w:rPr>
        <w:t xml:space="preserve"> статьей 71</w:t>
      </w:r>
      <w:proofErr w:type="gramEnd"/>
      <w:r w:rsidR="006D1075" w:rsidRPr="006D66D9">
        <w:rPr>
          <w:rFonts w:ascii="Times New Roman" w:hAnsi="Times New Roman" w:cs="Times New Roman"/>
          <w:sz w:val="28"/>
          <w:szCs w:val="28"/>
        </w:rPr>
        <w:t xml:space="preserve"> Устав</w:t>
      </w:r>
      <w:r w:rsidR="006D1075">
        <w:rPr>
          <w:rFonts w:ascii="Times New Roman" w:hAnsi="Times New Roman" w:cs="Times New Roman"/>
          <w:sz w:val="28"/>
          <w:szCs w:val="28"/>
        </w:rPr>
        <w:t>а</w:t>
      </w:r>
      <w:r w:rsidR="006D1075" w:rsidRPr="006D66D9">
        <w:rPr>
          <w:rFonts w:ascii="Times New Roman" w:hAnsi="Times New Roman" w:cs="Times New Roman"/>
          <w:sz w:val="28"/>
          <w:szCs w:val="28"/>
        </w:rPr>
        <w:t xml:space="preserve"> города Ханты-Мансийска</w:t>
      </w:r>
      <w:r w:rsidR="00B11DA8">
        <w:rPr>
          <w:rFonts w:ascii="Times New Roman" w:hAnsi="Times New Roman" w:cs="Times New Roman"/>
          <w:sz w:val="28"/>
          <w:szCs w:val="28"/>
        </w:rPr>
        <w:t xml:space="preserve">", в соответствии с </w:t>
      </w:r>
      <w:r w:rsidR="00AF6D86">
        <w:rPr>
          <w:rFonts w:ascii="Times New Roman" w:hAnsi="Times New Roman" w:cs="Times New Roman"/>
          <w:sz w:val="28"/>
          <w:szCs w:val="28"/>
        </w:rPr>
        <w:t>п</w:t>
      </w:r>
      <w:r w:rsidR="00B11DA8">
        <w:rPr>
          <w:rFonts w:ascii="Times New Roman" w:hAnsi="Times New Roman" w:cs="Times New Roman"/>
          <w:sz w:val="28"/>
          <w:szCs w:val="28"/>
        </w:rPr>
        <w:t xml:space="preserve">остановлением Администрации города Ханты-Мансийска «Об </w:t>
      </w:r>
      <w:r w:rsidR="00B11D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утверждении </w:t>
      </w:r>
      <w:r w:rsidR="00B11DA8">
        <w:rPr>
          <w:rFonts w:ascii="Times New Roman" w:hAnsi="Times New Roman" w:cs="Times New Roman"/>
          <w:sz w:val="28"/>
          <w:szCs w:val="28"/>
        </w:rPr>
        <w:t>порядка разработки, согласования и утверждения единой концепции архитектурного облика</w:t>
      </w:r>
      <w:bookmarkStart w:id="0" w:name="_GoBack"/>
      <w:bookmarkEnd w:id="0"/>
      <w:r w:rsidR="00B11DA8">
        <w:rPr>
          <w:rFonts w:ascii="Times New Roman" w:hAnsi="Times New Roman" w:cs="Times New Roman"/>
          <w:sz w:val="28"/>
          <w:szCs w:val="28"/>
        </w:rPr>
        <w:t xml:space="preserve"> </w:t>
      </w:r>
      <w:r w:rsidR="00B11DA8">
        <w:rPr>
          <w:rFonts w:ascii="Times New Roman" w:hAnsi="Times New Roman" w:cs="Times New Roman"/>
          <w:bCs/>
          <w:sz w:val="28"/>
          <w:szCs w:val="28"/>
        </w:rPr>
        <w:t>муниципального образования город</w:t>
      </w:r>
      <w:r w:rsidR="00B11DA8" w:rsidRPr="006D66D9">
        <w:rPr>
          <w:rFonts w:ascii="Times New Roman" w:hAnsi="Times New Roman" w:cs="Times New Roman"/>
          <w:bCs/>
          <w:sz w:val="28"/>
          <w:szCs w:val="28"/>
        </w:rPr>
        <w:t xml:space="preserve"> Ханты-Мансийск</w:t>
      </w:r>
      <w:r w:rsidR="00B11DA8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C04B00" w:rsidRDefault="00C04B00" w:rsidP="0031183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04B00" w:rsidRDefault="006F38D7" w:rsidP="00311839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D31382">
        <w:rPr>
          <w:rFonts w:ascii="Times New Roman" w:hAnsi="Times New Roman" w:cs="Times New Roman"/>
          <w:sz w:val="28"/>
          <w:szCs w:val="28"/>
        </w:rPr>
        <w:t>1.</w:t>
      </w:r>
      <w:r w:rsidR="0099037C" w:rsidRPr="00D31382">
        <w:rPr>
          <w:rFonts w:ascii="Times New Roman" w:hAnsi="Times New Roman" w:cs="Times New Roman"/>
          <w:sz w:val="28"/>
          <w:szCs w:val="28"/>
        </w:rPr>
        <w:t>3</w:t>
      </w:r>
      <w:r w:rsidRPr="00D313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DB12EC" w:rsidRPr="00D31382">
        <w:rPr>
          <w:rFonts w:ascii="Times New Roman" w:hAnsi="Times New Roman" w:cs="Times New Roman"/>
          <w:sz w:val="28"/>
          <w:szCs w:val="28"/>
        </w:rPr>
        <w:t>Настоящ</w:t>
      </w:r>
      <w:r w:rsidR="00B11DA8">
        <w:rPr>
          <w:rFonts w:ascii="Times New Roman" w:hAnsi="Times New Roman" w:cs="Times New Roman"/>
          <w:sz w:val="28"/>
          <w:szCs w:val="28"/>
        </w:rPr>
        <w:t>ая</w:t>
      </w:r>
      <w:r w:rsidR="00DB12EC" w:rsidRPr="00D31382">
        <w:rPr>
          <w:rFonts w:ascii="Times New Roman" w:hAnsi="Times New Roman" w:cs="Times New Roman"/>
          <w:sz w:val="28"/>
          <w:szCs w:val="28"/>
        </w:rPr>
        <w:t xml:space="preserve"> </w:t>
      </w:r>
      <w:r w:rsidR="00B11DA8">
        <w:rPr>
          <w:rFonts w:ascii="Times New Roman" w:hAnsi="Times New Roman" w:cs="Times New Roman"/>
          <w:sz w:val="28"/>
          <w:szCs w:val="28"/>
        </w:rPr>
        <w:t>Концепция</w:t>
      </w:r>
      <w:r w:rsidR="00DB12EC" w:rsidRPr="00D31382">
        <w:rPr>
          <w:rFonts w:ascii="Times New Roman" w:hAnsi="Times New Roman" w:cs="Times New Roman"/>
          <w:sz w:val="28"/>
          <w:szCs w:val="28"/>
        </w:rPr>
        <w:t xml:space="preserve"> обязател</w:t>
      </w:r>
      <w:r w:rsidR="00B11DA8">
        <w:rPr>
          <w:rFonts w:ascii="Times New Roman" w:hAnsi="Times New Roman" w:cs="Times New Roman"/>
          <w:sz w:val="28"/>
          <w:szCs w:val="28"/>
        </w:rPr>
        <w:t>ьна</w:t>
      </w:r>
      <w:r w:rsidR="00DB12EC" w:rsidRPr="00D31382">
        <w:rPr>
          <w:rFonts w:ascii="Times New Roman" w:hAnsi="Times New Roman" w:cs="Times New Roman"/>
          <w:sz w:val="28"/>
          <w:szCs w:val="28"/>
        </w:rPr>
        <w:t xml:space="preserve"> для исполнения всеми юридическими и физическими лицами на территории </w:t>
      </w:r>
      <w:r w:rsidR="00C01871">
        <w:rPr>
          <w:rFonts w:ascii="Times New Roman" w:hAnsi="Times New Roman" w:cs="Times New Roman"/>
          <w:sz w:val="28"/>
          <w:szCs w:val="28"/>
        </w:rPr>
        <w:t>города Ханты-Мансийска</w:t>
      </w:r>
      <w:r w:rsidR="00B11DA8">
        <w:rPr>
          <w:rFonts w:ascii="Times New Roman" w:hAnsi="Times New Roman" w:cs="Times New Roman"/>
          <w:sz w:val="28"/>
          <w:szCs w:val="28"/>
        </w:rPr>
        <w:t>, осуществляющих строительство, реконструкцию, капитальный ремонт объектов индивидуального жилищного строительства в границах микрорайона Восточный</w:t>
      </w:r>
      <w:r w:rsidR="00C0187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72158F" w:rsidRDefault="0072158F" w:rsidP="00E52AE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12EC" w:rsidRDefault="0072158F" w:rsidP="00AC7A2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D66D9">
        <w:rPr>
          <w:rFonts w:ascii="Times New Roman" w:hAnsi="Times New Roman" w:cs="Times New Roman"/>
          <w:sz w:val="28"/>
          <w:szCs w:val="28"/>
        </w:rPr>
        <w:t>1.</w:t>
      </w:r>
      <w:r w:rsidR="00B11DA8">
        <w:rPr>
          <w:rFonts w:ascii="Times New Roman" w:hAnsi="Times New Roman" w:cs="Times New Roman"/>
          <w:sz w:val="28"/>
          <w:szCs w:val="28"/>
        </w:rPr>
        <w:t>4</w:t>
      </w:r>
      <w:r w:rsidRPr="006D66D9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Реализация</w:t>
      </w:r>
      <w:r w:rsidR="00AC7A24">
        <w:rPr>
          <w:rFonts w:ascii="Times New Roman" w:hAnsi="Times New Roman" w:cs="Times New Roman"/>
          <w:sz w:val="28"/>
          <w:szCs w:val="28"/>
        </w:rPr>
        <w:t xml:space="preserve"> и контроль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DA8">
        <w:rPr>
          <w:rFonts w:ascii="Times New Roman" w:hAnsi="Times New Roman" w:cs="Times New Roman"/>
          <w:sz w:val="28"/>
          <w:szCs w:val="28"/>
        </w:rPr>
        <w:t xml:space="preserve">настоящей </w:t>
      </w:r>
      <w:r>
        <w:rPr>
          <w:rFonts w:ascii="Times New Roman" w:hAnsi="Times New Roman" w:cs="Times New Roman"/>
          <w:sz w:val="28"/>
          <w:szCs w:val="28"/>
        </w:rPr>
        <w:t xml:space="preserve">Концепции </w:t>
      </w:r>
      <w:r w:rsidR="00C232E0">
        <w:rPr>
          <w:rFonts w:ascii="Times New Roman" w:hAnsi="Times New Roman" w:cs="Times New Roman"/>
          <w:sz w:val="28"/>
          <w:szCs w:val="28"/>
        </w:rPr>
        <w:t>выполняется на основании</w:t>
      </w:r>
      <w:r w:rsidRPr="006D66D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паспорта отделки фасадов, зданий, сооружений</w:t>
      </w:r>
      <w:r w:rsidR="00CB39F7">
        <w:rPr>
          <w:rFonts w:ascii="Times New Roman" w:hAnsi="Times New Roman" w:cs="Times New Roman"/>
          <w:sz w:val="28"/>
          <w:szCs w:val="28"/>
        </w:rPr>
        <w:t xml:space="preserve"> </w:t>
      </w:r>
      <w:r w:rsidR="00CB39F7" w:rsidRPr="00E04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3B16FB" w:rsidRPr="00EB1EED">
        <w:rPr>
          <w:rFonts w:ascii="Times New Roman" w:hAnsi="Times New Roman" w:cs="Times New Roman"/>
          <w:bCs/>
          <w:sz w:val="28"/>
          <w:szCs w:val="28"/>
        </w:rPr>
        <w:t>муниципально</w:t>
      </w:r>
      <w:r w:rsidR="003B16FB">
        <w:rPr>
          <w:rFonts w:ascii="Times New Roman" w:hAnsi="Times New Roman" w:cs="Times New Roman"/>
          <w:bCs/>
          <w:sz w:val="28"/>
          <w:szCs w:val="28"/>
        </w:rPr>
        <w:t>м</w:t>
      </w:r>
      <w:r w:rsidR="003B16FB" w:rsidRPr="00EB1EED">
        <w:rPr>
          <w:rFonts w:ascii="Times New Roman" w:hAnsi="Times New Roman" w:cs="Times New Roman"/>
          <w:bCs/>
          <w:sz w:val="28"/>
          <w:szCs w:val="28"/>
        </w:rPr>
        <w:t xml:space="preserve"> образования Ханты-Мансийского автономного округа-Югры городской округ город Ханты-Мансийск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B16FB">
        <w:rPr>
          <w:rFonts w:ascii="Times New Roman" w:hAnsi="Times New Roman" w:cs="Times New Roman"/>
          <w:sz w:val="28"/>
          <w:szCs w:val="28"/>
        </w:rPr>
        <w:t>согласованного</w:t>
      </w:r>
      <w:r w:rsidR="00A72458">
        <w:rPr>
          <w:rFonts w:ascii="Times New Roman" w:hAnsi="Times New Roman" w:cs="Times New Roman"/>
          <w:sz w:val="28"/>
          <w:szCs w:val="28"/>
        </w:rPr>
        <w:t xml:space="preserve"> в установленном порядке</w:t>
      </w:r>
      <w:r w:rsidR="00AC7A24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AC7A24" w:rsidRDefault="00AC7A24" w:rsidP="00AC7A24">
      <w:pPr>
        <w:spacing w:after="0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AC7A24" w:rsidRDefault="00AC7A24" w:rsidP="00AC7A2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</w:t>
      </w:r>
      <w:r w:rsidRPr="006D66D9">
        <w:rPr>
          <w:rFonts w:ascii="Times New Roman" w:hAnsi="Times New Roman" w:cs="Times New Roman"/>
          <w:sz w:val="28"/>
          <w:szCs w:val="28"/>
        </w:rPr>
        <w:t xml:space="preserve">. </w:t>
      </w:r>
      <w:r w:rsidR="002A6F47">
        <w:rPr>
          <w:rFonts w:ascii="Times New Roman" w:hAnsi="Times New Roman" w:cs="Times New Roman"/>
          <w:sz w:val="28"/>
          <w:szCs w:val="28"/>
        </w:rPr>
        <w:t>ТЕКСТОВАЯ ЧАСТЬ</w:t>
      </w:r>
    </w:p>
    <w:p w:rsidR="002A6F47" w:rsidRDefault="002A6F47" w:rsidP="00AC7A24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2A6F47" w:rsidRDefault="002A6F47" w:rsidP="00BC19B4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2A6F47">
        <w:rPr>
          <w:rFonts w:ascii="Times New Roman" w:hAnsi="Times New Roman" w:cs="Times New Roman"/>
          <w:sz w:val="28"/>
          <w:szCs w:val="28"/>
        </w:rPr>
        <w:t>2.1.</w:t>
      </w:r>
      <w:r>
        <w:rPr>
          <w:rFonts w:ascii="Times New Roman" w:hAnsi="Times New Roman" w:cs="Times New Roman"/>
          <w:sz w:val="28"/>
          <w:szCs w:val="28"/>
        </w:rPr>
        <w:t xml:space="preserve"> Описание территории.</w:t>
      </w:r>
    </w:p>
    <w:p w:rsidR="005D119F" w:rsidRPr="005D119F" w:rsidRDefault="005D119F" w:rsidP="005D119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Концепция архитектурной среды индивидуальной жилой застройки микрорайона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Восточный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городе Ханты-Мансийске </w:t>
      </w:r>
      <w:r w:rsidRPr="005D119F">
        <w:rPr>
          <w:rFonts w:ascii="Times New Roman" w:hAnsi="Times New Roman" w:cs="Times New Roman"/>
          <w:sz w:val="28"/>
          <w:szCs w:val="28"/>
        </w:rPr>
        <w:t>разрабат</w:t>
      </w:r>
      <w:r>
        <w:rPr>
          <w:rFonts w:ascii="Times New Roman" w:hAnsi="Times New Roman" w:cs="Times New Roman"/>
          <w:sz w:val="28"/>
          <w:szCs w:val="28"/>
        </w:rPr>
        <w:t>ывается</w:t>
      </w:r>
      <w:r w:rsidRPr="005D119F">
        <w:rPr>
          <w:rFonts w:ascii="Times New Roman" w:hAnsi="Times New Roman" w:cs="Times New Roman"/>
          <w:sz w:val="28"/>
          <w:szCs w:val="28"/>
        </w:rPr>
        <w:t xml:space="preserve"> на территори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D119F">
        <w:rPr>
          <w:rFonts w:ascii="Times New Roman" w:hAnsi="Times New Roman" w:cs="Times New Roman"/>
          <w:sz w:val="28"/>
          <w:szCs w:val="28"/>
        </w:rPr>
        <w:t xml:space="preserve"> вновь формируемого жилого района города Ханты-Мансийска, расположенного в восточной части города, в районе ул. Индустриальной. </w:t>
      </w:r>
    </w:p>
    <w:p w:rsidR="005D119F" w:rsidRDefault="005D119F" w:rsidP="005D119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63614" w:rsidRDefault="00563614" w:rsidP="00BC19B4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61BD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BC19B4">
        <w:rPr>
          <w:rFonts w:ascii="Times New Roman" w:hAnsi="Times New Roman" w:cs="Times New Roman"/>
          <w:sz w:val="28"/>
          <w:szCs w:val="28"/>
        </w:rPr>
        <w:t>Проектные предложения развития территории.</w:t>
      </w:r>
    </w:p>
    <w:p w:rsidR="005D119F" w:rsidRPr="005D119F" w:rsidRDefault="005D119F" w:rsidP="005D119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119F">
        <w:rPr>
          <w:rFonts w:ascii="Times New Roman" w:hAnsi="Times New Roman" w:cs="Times New Roman"/>
          <w:sz w:val="28"/>
          <w:szCs w:val="28"/>
        </w:rPr>
        <w:t xml:space="preserve">Основным принципом организации территории жилых кварталов является эффективность ее использования, формирование необходимого количества объектов обслуживания, размещение жилой застройки до трёх этажей с объектами обслуживания, а так же комплекс мероприятий по благоустройству и озеленению. </w:t>
      </w:r>
    </w:p>
    <w:p w:rsidR="005D119F" w:rsidRPr="005D119F" w:rsidRDefault="005D119F" w:rsidP="005D119F">
      <w:pPr>
        <w:spacing w:after="0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5D119F">
        <w:rPr>
          <w:rFonts w:ascii="Times New Roman" w:hAnsi="Times New Roman" w:cs="Times New Roman"/>
          <w:sz w:val="28"/>
          <w:szCs w:val="28"/>
        </w:rPr>
        <w:t xml:space="preserve">Жилая застройка жилого района представлена </w:t>
      </w:r>
      <w:proofErr w:type="spellStart"/>
      <w:r w:rsidRPr="005D119F">
        <w:rPr>
          <w:rFonts w:ascii="Times New Roman" w:hAnsi="Times New Roman" w:cs="Times New Roman"/>
          <w:sz w:val="28"/>
          <w:szCs w:val="28"/>
        </w:rPr>
        <w:t>среднеэтажной</w:t>
      </w:r>
      <w:proofErr w:type="spellEnd"/>
      <w:r w:rsidRPr="005D119F">
        <w:rPr>
          <w:rFonts w:ascii="Times New Roman" w:hAnsi="Times New Roman" w:cs="Times New Roman"/>
          <w:sz w:val="28"/>
          <w:szCs w:val="28"/>
        </w:rPr>
        <w:t xml:space="preserve"> жилой застройкой, а также </w:t>
      </w:r>
      <w:r>
        <w:rPr>
          <w:rFonts w:ascii="Times New Roman" w:hAnsi="Times New Roman" w:cs="Times New Roman"/>
          <w:sz w:val="28"/>
          <w:szCs w:val="28"/>
        </w:rPr>
        <w:t xml:space="preserve">объектами индивидуального жилищного строительства. </w:t>
      </w:r>
    </w:p>
    <w:p w:rsidR="005D119F" w:rsidRDefault="00AF6D86" w:rsidP="00BC19B4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</w:p>
    <w:p w:rsidR="00BC19B4" w:rsidRDefault="00BC19B4" w:rsidP="00BC19B4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371BA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563614">
        <w:rPr>
          <w:rFonts w:ascii="Times New Roman" w:hAnsi="Times New Roman" w:cs="Times New Roman"/>
          <w:sz w:val="28"/>
          <w:szCs w:val="28"/>
        </w:rPr>
        <w:t xml:space="preserve">пределение возможных </w:t>
      </w:r>
      <w:r>
        <w:rPr>
          <w:rFonts w:ascii="Times New Roman" w:hAnsi="Times New Roman" w:cs="Times New Roman"/>
          <w:sz w:val="28"/>
          <w:szCs w:val="28"/>
        </w:rPr>
        <w:t>архитектурно-</w:t>
      </w:r>
      <w:r w:rsidRPr="00563614">
        <w:rPr>
          <w:rFonts w:ascii="Times New Roman" w:hAnsi="Times New Roman" w:cs="Times New Roman"/>
          <w:sz w:val="28"/>
          <w:szCs w:val="28"/>
        </w:rPr>
        <w:t>планировочных решений</w:t>
      </w:r>
      <w:r w:rsidR="008E3681">
        <w:rPr>
          <w:rFonts w:ascii="Times New Roman" w:hAnsi="Times New Roman" w:cs="Times New Roman"/>
          <w:sz w:val="28"/>
          <w:szCs w:val="28"/>
        </w:rPr>
        <w:t>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Минимальная площадь участка – 450 </w:t>
      </w:r>
      <w:proofErr w:type="spellStart"/>
      <w:r w:rsidRPr="00455C7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55C7B">
        <w:rPr>
          <w:rFonts w:ascii="Times New Roman" w:hAnsi="Times New Roman" w:cs="Times New Roman"/>
          <w:sz w:val="28"/>
          <w:szCs w:val="28"/>
        </w:rPr>
        <w:t>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 xml:space="preserve">Максимальная площадь участка - 650 </w:t>
      </w:r>
      <w:proofErr w:type="spellStart"/>
      <w:r w:rsidRPr="00455C7B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455C7B">
        <w:rPr>
          <w:rFonts w:ascii="Times New Roman" w:hAnsi="Times New Roman" w:cs="Times New Roman"/>
          <w:sz w:val="28"/>
          <w:szCs w:val="28"/>
        </w:rPr>
        <w:t>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Отступ от красной линии до  объекта индивидуального жилищного строительства - 5 метров.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b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Этажность – не более 3.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Высота с мансардным завершением до конька скатной кровли – не более 14 м.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  <w:u w:val="single"/>
        </w:rPr>
        <w:t>Г</w:t>
      </w:r>
      <w:r w:rsidRPr="00455C7B">
        <w:rPr>
          <w:rFonts w:ascii="Times New Roman" w:hAnsi="Times New Roman" w:cs="Times New Roman"/>
          <w:sz w:val="28"/>
          <w:szCs w:val="28"/>
        </w:rPr>
        <w:t>лубина переднего двора – 5 м.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Минимальная глубина заднего двора – 3 м.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Минимальная ширина бокового двора – 3 м.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Минимальная ширина фасада здания со стороны улиц и проездов – 10м.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Минимальное расстояние между отдельно стоящими зданиями - 6 м.</w:t>
      </w:r>
    </w:p>
    <w:p w:rsidR="00455C7B" w:rsidRP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>Максимально допустимая высота ограждения участков объектов индивидуального жилищного строительства со стороны улиц, проездов - 1,8 м, между участками не регламентируется.</w:t>
      </w:r>
    </w:p>
    <w:p w:rsidR="00455C7B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455C7B">
        <w:rPr>
          <w:rFonts w:ascii="Times New Roman" w:hAnsi="Times New Roman" w:cs="Times New Roman"/>
          <w:sz w:val="28"/>
          <w:szCs w:val="28"/>
        </w:rPr>
        <w:t xml:space="preserve">Максимальный планировочный модуль в </w:t>
      </w:r>
      <w:proofErr w:type="gramStart"/>
      <w:r w:rsidRPr="00455C7B">
        <w:rPr>
          <w:rFonts w:ascii="Times New Roman" w:hAnsi="Times New Roman" w:cs="Times New Roman"/>
          <w:sz w:val="28"/>
          <w:szCs w:val="28"/>
        </w:rPr>
        <w:t>архитектурном решении</w:t>
      </w:r>
      <w:proofErr w:type="gramEnd"/>
      <w:r w:rsidRPr="00455C7B">
        <w:rPr>
          <w:rFonts w:ascii="Times New Roman" w:hAnsi="Times New Roman" w:cs="Times New Roman"/>
          <w:sz w:val="28"/>
          <w:szCs w:val="28"/>
        </w:rPr>
        <w:t xml:space="preserve"> ограждений земельных участков вдоль улиц и проездов – 3,5 м.</w:t>
      </w:r>
    </w:p>
    <w:p w:rsidR="00D653E9" w:rsidRDefault="00D653E9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D653E9" w:rsidRDefault="00D653E9" w:rsidP="00D653E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4371BA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563614">
        <w:rPr>
          <w:rFonts w:ascii="Times New Roman" w:hAnsi="Times New Roman" w:cs="Times New Roman"/>
          <w:sz w:val="28"/>
          <w:szCs w:val="28"/>
        </w:rPr>
        <w:t xml:space="preserve">Определение оптимального </w:t>
      </w:r>
      <w:r>
        <w:rPr>
          <w:rFonts w:ascii="Times New Roman" w:hAnsi="Times New Roman" w:cs="Times New Roman"/>
          <w:sz w:val="28"/>
          <w:szCs w:val="28"/>
        </w:rPr>
        <w:t>цветового решения</w:t>
      </w:r>
      <w:r w:rsidR="00094FC3">
        <w:rPr>
          <w:rFonts w:ascii="Times New Roman" w:hAnsi="Times New Roman" w:cs="Times New Roman"/>
          <w:sz w:val="28"/>
          <w:szCs w:val="28"/>
        </w:rPr>
        <w:t xml:space="preserve"> объекта индивидуального жилищного </w:t>
      </w:r>
      <w:r w:rsidR="004371BA">
        <w:rPr>
          <w:rFonts w:ascii="Times New Roman" w:hAnsi="Times New Roman" w:cs="Times New Roman"/>
          <w:sz w:val="28"/>
          <w:szCs w:val="28"/>
        </w:rPr>
        <w:t>строительства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6361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53E9" w:rsidRDefault="00D653E9" w:rsidP="00D653E9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tbl>
      <w:tblPr>
        <w:tblW w:w="9599" w:type="dxa"/>
        <w:tblInd w:w="1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9"/>
        <w:gridCol w:w="2268"/>
        <w:gridCol w:w="2126"/>
        <w:gridCol w:w="1985"/>
        <w:gridCol w:w="2551"/>
      </w:tblGrid>
      <w:tr w:rsidR="00720B88" w:rsidRPr="00720B88" w:rsidTr="0026466E">
        <w:trPr>
          <w:trHeight w:val="213"/>
        </w:trPr>
        <w:tc>
          <w:tcPr>
            <w:tcW w:w="669" w:type="dxa"/>
          </w:tcPr>
          <w:p w:rsidR="00D653E9" w:rsidRDefault="00D653E9" w:rsidP="00D653E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97B94" w:rsidRDefault="00197B94" w:rsidP="00D653E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90213" w:rsidRPr="00720B88" w:rsidRDefault="00D90213" w:rsidP="00D653E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653E9" w:rsidRPr="00720B88" w:rsidRDefault="00D653E9" w:rsidP="00D653E9">
            <w:pPr>
              <w:spacing w:after="0"/>
              <w:ind w:left="-40" w:firstLine="4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B88">
              <w:rPr>
                <w:rFonts w:ascii="Times New Roman" w:hAnsi="Times New Roman" w:cs="Times New Roman"/>
                <w:sz w:val="28"/>
                <w:szCs w:val="28"/>
              </w:rPr>
              <w:t>Наименование элемента</w:t>
            </w:r>
          </w:p>
        </w:tc>
        <w:tc>
          <w:tcPr>
            <w:tcW w:w="2126" w:type="dxa"/>
          </w:tcPr>
          <w:p w:rsidR="00D653E9" w:rsidRPr="00720B88" w:rsidRDefault="00D653E9" w:rsidP="00D653E9">
            <w:pPr>
              <w:spacing w:after="0"/>
              <w:ind w:left="-40" w:firstLine="7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B88">
              <w:rPr>
                <w:rFonts w:ascii="Times New Roman" w:hAnsi="Times New Roman" w:cs="Times New Roman"/>
                <w:sz w:val="28"/>
                <w:szCs w:val="28"/>
              </w:rPr>
              <w:t>Вид отделки</w:t>
            </w:r>
          </w:p>
        </w:tc>
        <w:tc>
          <w:tcPr>
            <w:tcW w:w="1985" w:type="dxa"/>
          </w:tcPr>
          <w:p w:rsidR="00D653E9" w:rsidRPr="00720B88" w:rsidRDefault="00D653E9" w:rsidP="00D653E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B88">
              <w:rPr>
                <w:rFonts w:ascii="Times New Roman" w:hAnsi="Times New Roman" w:cs="Times New Roman"/>
                <w:sz w:val="28"/>
                <w:szCs w:val="28"/>
              </w:rPr>
              <w:t>Цвет</w:t>
            </w:r>
          </w:p>
        </w:tc>
        <w:tc>
          <w:tcPr>
            <w:tcW w:w="2551" w:type="dxa"/>
          </w:tcPr>
          <w:p w:rsidR="00D653E9" w:rsidRPr="00720B88" w:rsidRDefault="00D653E9" w:rsidP="00D653E9">
            <w:pPr>
              <w:spacing w:after="0"/>
              <w:ind w:left="-40" w:firstLine="5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0B88">
              <w:rPr>
                <w:rFonts w:ascii="Times New Roman" w:hAnsi="Times New Roman" w:cs="Times New Roman"/>
                <w:sz w:val="28"/>
                <w:szCs w:val="28"/>
              </w:rPr>
              <w:t>Примечания</w:t>
            </w:r>
          </w:p>
        </w:tc>
      </w:tr>
      <w:tr w:rsidR="00197B94" w:rsidRPr="004232F8" w:rsidTr="0026466E">
        <w:trPr>
          <w:trHeight w:val="470"/>
        </w:trPr>
        <w:tc>
          <w:tcPr>
            <w:tcW w:w="669" w:type="dxa"/>
            <w:vMerge w:val="restart"/>
          </w:tcPr>
          <w:p w:rsidR="00197B94" w:rsidRPr="00D90213" w:rsidRDefault="00197B94" w:rsidP="00720B88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2268" w:type="dxa"/>
            <w:vMerge w:val="restart"/>
          </w:tcPr>
          <w:p w:rsidR="00197B94" w:rsidRPr="00D90213" w:rsidRDefault="00197B94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Поверхность стен, балконов</w:t>
            </w:r>
          </w:p>
          <w:p w:rsidR="00197B94" w:rsidRPr="00D90213" w:rsidRDefault="00197B94" w:rsidP="00720B88">
            <w:pPr>
              <w:spacing w:after="0"/>
              <w:ind w:left="-40"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97B94" w:rsidRPr="00D90213" w:rsidRDefault="00197B94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Лицевой кирпич</w:t>
            </w:r>
          </w:p>
        </w:tc>
        <w:tc>
          <w:tcPr>
            <w:tcW w:w="1985" w:type="dxa"/>
            <w:vMerge w:val="restart"/>
          </w:tcPr>
          <w:p w:rsidR="00197B94" w:rsidRPr="00197B94" w:rsidRDefault="00197B94" w:rsidP="00197B94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1001</w:t>
            </w:r>
          </w:p>
          <w:p w:rsidR="00197B94" w:rsidRPr="003B16FB" w:rsidRDefault="00197B94" w:rsidP="00197B94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1011, </w:t>
            </w:r>
          </w:p>
          <w:p w:rsidR="00197B94" w:rsidRPr="004232F8" w:rsidRDefault="00197B94" w:rsidP="00197B94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1013, </w:t>
            </w:r>
          </w:p>
          <w:p w:rsidR="00197B94" w:rsidRPr="004232F8" w:rsidRDefault="00197B94" w:rsidP="00197B94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1015, </w:t>
            </w:r>
          </w:p>
          <w:p w:rsidR="00197B94" w:rsidRPr="00197B94" w:rsidRDefault="00197B94" w:rsidP="00197B94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8025,</w:t>
            </w:r>
          </w:p>
          <w:p w:rsidR="00197B94" w:rsidRPr="004232F8" w:rsidRDefault="00197B94" w:rsidP="004232F8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8028 </w:t>
            </w:r>
          </w:p>
        </w:tc>
        <w:tc>
          <w:tcPr>
            <w:tcW w:w="2551" w:type="dxa"/>
            <w:vMerge w:val="restart"/>
          </w:tcPr>
          <w:p w:rsidR="00197B94" w:rsidRPr="004232F8" w:rsidRDefault="004232F8" w:rsidP="004232F8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Цвет поверхностей стен, балконов выполнить в оттенках коричневого, бежевого </w:t>
            </w:r>
          </w:p>
        </w:tc>
      </w:tr>
      <w:tr w:rsidR="00197B94" w:rsidRPr="00720B88" w:rsidTr="0026466E">
        <w:trPr>
          <w:trHeight w:val="560"/>
        </w:trPr>
        <w:tc>
          <w:tcPr>
            <w:tcW w:w="669" w:type="dxa"/>
            <w:vMerge/>
          </w:tcPr>
          <w:p w:rsidR="00197B94" w:rsidRPr="004232F8" w:rsidRDefault="00197B94" w:rsidP="00720B88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97B94" w:rsidRPr="004232F8" w:rsidRDefault="00197B94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97B94" w:rsidRPr="00D90213" w:rsidRDefault="00197B94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Фасадная штукатурка</w:t>
            </w:r>
          </w:p>
        </w:tc>
        <w:tc>
          <w:tcPr>
            <w:tcW w:w="1985" w:type="dxa"/>
            <w:vMerge/>
          </w:tcPr>
          <w:p w:rsidR="00197B94" w:rsidRPr="00D90213" w:rsidRDefault="00197B94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97B94" w:rsidRPr="00D90213" w:rsidRDefault="00197B94" w:rsidP="004232F8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97B94" w:rsidRPr="00720B88" w:rsidTr="0026466E">
        <w:trPr>
          <w:trHeight w:val="70"/>
        </w:trPr>
        <w:tc>
          <w:tcPr>
            <w:tcW w:w="669" w:type="dxa"/>
            <w:vMerge/>
          </w:tcPr>
          <w:p w:rsidR="00197B94" w:rsidRPr="00D90213" w:rsidRDefault="00197B94" w:rsidP="00720B88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197B94" w:rsidRPr="00D90213" w:rsidRDefault="00197B94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197B94" w:rsidRDefault="00197B94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</w:p>
        </w:tc>
        <w:tc>
          <w:tcPr>
            <w:tcW w:w="1985" w:type="dxa"/>
            <w:vMerge/>
          </w:tcPr>
          <w:p w:rsidR="00197B94" w:rsidRPr="00D90213" w:rsidRDefault="00197B94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1" w:type="dxa"/>
            <w:vMerge/>
          </w:tcPr>
          <w:p w:rsidR="00197B94" w:rsidRPr="00D90213" w:rsidRDefault="00197B94" w:rsidP="004232F8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213" w:rsidRPr="00720B88" w:rsidTr="0026466E">
        <w:trPr>
          <w:trHeight w:val="647"/>
        </w:trPr>
        <w:tc>
          <w:tcPr>
            <w:tcW w:w="669" w:type="dxa"/>
          </w:tcPr>
          <w:p w:rsidR="00D90213" w:rsidRPr="00D90213" w:rsidRDefault="00D90213" w:rsidP="006C22BD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D90213" w:rsidRPr="00D90213" w:rsidRDefault="00D90213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Цоколь</w:t>
            </w:r>
          </w:p>
          <w:p w:rsidR="00D90213" w:rsidRPr="00D90213" w:rsidRDefault="00D90213" w:rsidP="00720B88">
            <w:pPr>
              <w:spacing w:after="0"/>
              <w:ind w:left="-40"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90213" w:rsidRP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  <w:tc>
          <w:tcPr>
            <w:tcW w:w="1985" w:type="dxa"/>
          </w:tcPr>
          <w:p w:rsidR="00D90213" w:rsidRP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  <w:tc>
          <w:tcPr>
            <w:tcW w:w="2551" w:type="dxa"/>
          </w:tcPr>
          <w:p w:rsidR="00D90213" w:rsidRPr="00D90213" w:rsidRDefault="00D90213" w:rsidP="00D90213">
            <w:pPr>
              <w:spacing w:after="0"/>
              <w:ind w:left="-40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90213" w:rsidRPr="00720B88" w:rsidTr="0026466E">
        <w:trPr>
          <w:trHeight w:val="677"/>
        </w:trPr>
        <w:tc>
          <w:tcPr>
            <w:tcW w:w="669" w:type="dxa"/>
          </w:tcPr>
          <w:p w:rsidR="00D90213" w:rsidRPr="00D90213" w:rsidRDefault="00D90213" w:rsidP="006C22BD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D90213" w:rsidRPr="00D90213" w:rsidRDefault="00D90213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Кровля</w:t>
            </w:r>
          </w:p>
          <w:p w:rsidR="00D90213" w:rsidRPr="00D90213" w:rsidRDefault="00D90213" w:rsidP="00720B88">
            <w:pPr>
              <w:spacing w:after="0"/>
              <w:ind w:left="-40"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90213" w:rsidRP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  <w:tc>
          <w:tcPr>
            <w:tcW w:w="1985" w:type="dxa"/>
          </w:tcPr>
          <w:p w:rsid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8002, </w:t>
            </w:r>
          </w:p>
          <w:p w:rsid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8004, </w:t>
            </w:r>
          </w:p>
          <w:p w:rsidR="00D90213" w:rsidRP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8007</w:t>
            </w:r>
          </w:p>
        </w:tc>
        <w:tc>
          <w:tcPr>
            <w:tcW w:w="2551" w:type="dxa"/>
          </w:tcPr>
          <w:p w:rsidR="00D90213" w:rsidRPr="00D90213" w:rsidRDefault="00D90213" w:rsidP="00D90213">
            <w:pPr>
              <w:spacing w:after="0"/>
              <w:ind w:left="-40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2BD" w:rsidRPr="00720B88" w:rsidTr="0026466E">
        <w:trPr>
          <w:trHeight w:val="169"/>
        </w:trPr>
        <w:tc>
          <w:tcPr>
            <w:tcW w:w="669" w:type="dxa"/>
          </w:tcPr>
          <w:p w:rsidR="00D653E9" w:rsidRPr="00D90213" w:rsidRDefault="006C22BD" w:rsidP="006C22BD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720B88" w:rsidRPr="00D90213" w:rsidRDefault="006C22BD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Переплеты окон, витражей, лоджий</w:t>
            </w:r>
          </w:p>
          <w:p w:rsidR="00D653E9" w:rsidRPr="00D90213" w:rsidRDefault="00D653E9" w:rsidP="00720B88">
            <w:pPr>
              <w:spacing w:after="0"/>
              <w:ind w:left="-40"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653E9" w:rsidRP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  <w:tc>
          <w:tcPr>
            <w:tcW w:w="1985" w:type="dxa"/>
          </w:tcPr>
          <w:p w:rsidR="00D653E9" w:rsidRP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  <w:tc>
          <w:tcPr>
            <w:tcW w:w="2551" w:type="dxa"/>
          </w:tcPr>
          <w:p w:rsidR="00D653E9" w:rsidRPr="00D90213" w:rsidRDefault="00D653E9" w:rsidP="00D90213">
            <w:pPr>
              <w:spacing w:after="0"/>
              <w:ind w:left="-40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C22BD" w:rsidRPr="00720B88" w:rsidTr="0026466E">
        <w:trPr>
          <w:trHeight w:val="150"/>
        </w:trPr>
        <w:tc>
          <w:tcPr>
            <w:tcW w:w="669" w:type="dxa"/>
          </w:tcPr>
          <w:p w:rsidR="00D653E9" w:rsidRPr="00D90213" w:rsidRDefault="006C22BD" w:rsidP="006C22BD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720B88" w:rsidRPr="00D90213" w:rsidRDefault="00720B88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Ограждения балконов</w:t>
            </w:r>
          </w:p>
          <w:p w:rsidR="00D653E9" w:rsidRPr="00D90213" w:rsidRDefault="00D653E9" w:rsidP="00720B88">
            <w:pPr>
              <w:spacing w:after="0"/>
              <w:ind w:left="-40"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D653E9" w:rsidRP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  <w:tc>
          <w:tcPr>
            <w:tcW w:w="1985" w:type="dxa"/>
          </w:tcPr>
          <w:p w:rsidR="00D653E9" w:rsidRPr="00D90213" w:rsidRDefault="00D9021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нормируется</w:t>
            </w:r>
          </w:p>
        </w:tc>
        <w:tc>
          <w:tcPr>
            <w:tcW w:w="2551" w:type="dxa"/>
          </w:tcPr>
          <w:p w:rsidR="00D653E9" w:rsidRPr="00D90213" w:rsidRDefault="00D653E9" w:rsidP="00D90213">
            <w:pPr>
              <w:spacing w:after="0"/>
              <w:ind w:left="-40" w:firstLine="4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FC3" w:rsidRPr="00720B88" w:rsidTr="00094FC3">
        <w:trPr>
          <w:trHeight w:val="340"/>
        </w:trPr>
        <w:tc>
          <w:tcPr>
            <w:tcW w:w="669" w:type="dxa"/>
            <w:vMerge w:val="restart"/>
          </w:tcPr>
          <w:p w:rsidR="00094FC3" w:rsidRPr="00D90213" w:rsidRDefault="00094FC3" w:rsidP="006C22BD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68" w:type="dxa"/>
            <w:vMerge w:val="restart"/>
          </w:tcPr>
          <w:p w:rsidR="00094FC3" w:rsidRPr="00D90213" w:rsidRDefault="00094FC3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Ограждения земельного участка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 стороны улицы</w:t>
            </w:r>
          </w:p>
          <w:p w:rsidR="00094FC3" w:rsidRPr="00D90213" w:rsidRDefault="00094FC3" w:rsidP="00720B88">
            <w:pPr>
              <w:spacing w:after="0"/>
              <w:ind w:left="-40"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4FC3" w:rsidRPr="00D90213" w:rsidRDefault="00094FC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213">
              <w:rPr>
                <w:rFonts w:ascii="Times New Roman" w:hAnsi="Times New Roman" w:cs="Times New Roman"/>
                <w:sz w:val="24"/>
                <w:szCs w:val="24"/>
              </w:rPr>
              <w:t>Лицевой кирпич</w:t>
            </w:r>
          </w:p>
        </w:tc>
        <w:tc>
          <w:tcPr>
            <w:tcW w:w="1985" w:type="dxa"/>
            <w:vMerge w:val="restart"/>
          </w:tcPr>
          <w:p w:rsidR="00094FC3" w:rsidRPr="00197B94" w:rsidRDefault="00094FC3" w:rsidP="001C0D9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1001</w:t>
            </w:r>
          </w:p>
          <w:p w:rsidR="00094FC3" w:rsidRPr="001C0D99" w:rsidRDefault="00094FC3" w:rsidP="001C0D9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1011,</w:t>
            </w:r>
          </w:p>
          <w:p w:rsidR="00094FC3" w:rsidRPr="001C0D99" w:rsidRDefault="00094FC3" w:rsidP="001C0D9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1013,</w:t>
            </w:r>
          </w:p>
          <w:p w:rsidR="00094FC3" w:rsidRPr="001C0D99" w:rsidRDefault="00094FC3" w:rsidP="001C0D9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1015,</w:t>
            </w:r>
          </w:p>
          <w:p w:rsidR="00094FC3" w:rsidRPr="00197B94" w:rsidRDefault="00094FC3" w:rsidP="001C0D9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8025,</w:t>
            </w:r>
          </w:p>
          <w:p w:rsidR="00094FC3" w:rsidRPr="00D90213" w:rsidRDefault="00094FC3" w:rsidP="001C0D9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RAL </w:t>
            </w:r>
            <w:r w:rsidRPr="00197B9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8028</w:t>
            </w:r>
          </w:p>
        </w:tc>
        <w:tc>
          <w:tcPr>
            <w:tcW w:w="2551" w:type="dxa"/>
            <w:vMerge w:val="restart"/>
          </w:tcPr>
          <w:p w:rsidR="00094FC3" w:rsidRPr="00D90213" w:rsidRDefault="00094FC3" w:rsidP="0026466E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Цвет ограждения земельного участка выполнить в оттенках коричневого, бежевого</w:t>
            </w:r>
          </w:p>
        </w:tc>
      </w:tr>
      <w:tr w:rsidR="00094FC3" w:rsidRPr="00720B88" w:rsidTr="00094FC3">
        <w:trPr>
          <w:trHeight w:val="610"/>
        </w:trPr>
        <w:tc>
          <w:tcPr>
            <w:tcW w:w="669" w:type="dxa"/>
            <w:vMerge/>
          </w:tcPr>
          <w:p w:rsidR="00094FC3" w:rsidRPr="00D90213" w:rsidRDefault="00094FC3" w:rsidP="006C22BD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94FC3" w:rsidRPr="00D90213" w:rsidRDefault="00094FC3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4FC3" w:rsidRDefault="00094FC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Фасадная штукатурка</w:t>
            </w:r>
          </w:p>
          <w:p w:rsidR="00094FC3" w:rsidRPr="00D90213" w:rsidRDefault="00094FC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094FC3" w:rsidRDefault="00094FC3" w:rsidP="001C0D9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vMerge/>
          </w:tcPr>
          <w:p w:rsidR="00094FC3" w:rsidRDefault="00094FC3" w:rsidP="0026466E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94FC3" w:rsidRPr="00720B88" w:rsidTr="0026466E">
        <w:trPr>
          <w:trHeight w:val="940"/>
        </w:trPr>
        <w:tc>
          <w:tcPr>
            <w:tcW w:w="669" w:type="dxa"/>
            <w:vMerge/>
          </w:tcPr>
          <w:p w:rsidR="00094FC3" w:rsidRPr="00D90213" w:rsidRDefault="00094FC3" w:rsidP="006C22BD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094FC3" w:rsidRPr="00D90213" w:rsidRDefault="00094FC3" w:rsidP="00720B88">
            <w:pPr>
              <w:spacing w:after="0"/>
              <w:ind w:hanging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094FC3" w:rsidRPr="00D90213" w:rsidRDefault="00094FC3" w:rsidP="00D90213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Вагонка</w:t>
            </w:r>
            <w:proofErr w:type="spellEnd"/>
          </w:p>
        </w:tc>
        <w:tc>
          <w:tcPr>
            <w:tcW w:w="1985" w:type="dxa"/>
            <w:vMerge/>
          </w:tcPr>
          <w:p w:rsidR="00094FC3" w:rsidRDefault="00094FC3" w:rsidP="001C0D99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551" w:type="dxa"/>
            <w:vMerge/>
          </w:tcPr>
          <w:p w:rsidR="00094FC3" w:rsidRDefault="00094FC3" w:rsidP="0026466E">
            <w:pPr>
              <w:spacing w:after="0"/>
              <w:ind w:left="-40" w:firstLine="4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55C7B" w:rsidRPr="00563614" w:rsidRDefault="00455C7B" w:rsidP="00455C7B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</w:p>
    <w:p w:rsidR="00455C7B" w:rsidRDefault="00455C7B" w:rsidP="00455C7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455C7B" w:rsidRDefault="00455C7B" w:rsidP="00455C7B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0"/>
          <w:szCs w:val="20"/>
          <w:u w:val="single"/>
        </w:rPr>
      </w:pPr>
    </w:p>
    <w:p w:rsidR="0042760B" w:rsidRDefault="0042760B" w:rsidP="009A452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9A452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9A452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9A452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9A452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9A452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9A452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9A4526" w:rsidRDefault="009A4526" w:rsidP="009A4526">
      <w:pPr>
        <w:pStyle w:val="a3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D66D9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ГРАФИЧЕСКАЯ ЧАСТЬ</w:t>
      </w:r>
    </w:p>
    <w:p w:rsidR="009A4526" w:rsidRDefault="009A4526" w:rsidP="009A4526">
      <w:pPr>
        <w:spacing w:after="0"/>
        <w:ind w:firstLine="426"/>
        <w:jc w:val="center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333240"/>
            <wp:effectExtent l="0" t="0" r="6985" b="0"/>
            <wp:docPr id="3" name="Рисунок 3" descr="C:\Users\frolovaoi.ADM\Desktop\01 ПИСЬМА\СОВЕЩАНИЯ\12 ИЖС-мкр. Восточный\картинки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olovaoi.ADM\Desktop\01 ПИСЬМА\СОВЕЩАНИЯ\12 ИЖС-мкр. Восточный\картинки\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2</w:t>
      </w: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3883025"/>
            <wp:effectExtent l="0" t="0" r="6985" b="3175"/>
            <wp:docPr id="4" name="Рисунок 4" descr="C:\Users\frolovaoi.ADM\Desktop\01 ПИСЬМА\СОВЕЩАНИЯ\12 ИЖС-мкр. Восточный\картинк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olovaoi.ADM\Desktop\01 ПИСЬМА\СОВЕЩАНИЯ\12 ИЖС-мкр. Восточный\картинки\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Рис.3</w:t>
      </w: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6615" cy="4926965"/>
            <wp:effectExtent l="0" t="0" r="6985" b="6985"/>
            <wp:docPr id="5" name="Рисунок 5" descr="C:\Users\frolovaoi.ADM\Desktop\01 ПИСЬМА\СОВЕЩАНИЯ\12 ИЖС-мкр. Восточный\картинки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olovaoi.ADM\Desktop\01 ПИСЬМА\СОВЕЩАНИЯ\12 ИЖС-мкр. Восточный\картинки\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92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2760B" w:rsidRDefault="0042760B" w:rsidP="0042760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4</w:t>
      </w:r>
    </w:p>
    <w:tbl>
      <w:tblPr>
        <w:tblW w:w="0" w:type="auto"/>
        <w:tblCellSpacing w:w="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356"/>
        <w:gridCol w:w="57"/>
      </w:tblGrid>
      <w:tr w:rsidR="00563614" w:rsidRPr="00563614" w:rsidTr="00563614">
        <w:trPr>
          <w:tblCellSpacing w:w="7" w:type="dxa"/>
        </w:trPr>
        <w:tc>
          <w:tcPr>
            <w:tcW w:w="0" w:type="auto"/>
            <w:vAlign w:val="center"/>
            <w:hideMark/>
          </w:tcPr>
          <w:p w:rsidR="00563614" w:rsidRPr="00563614" w:rsidRDefault="0042760B" w:rsidP="004276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C896A77" wp14:editId="5EC621B5">
                  <wp:extent cx="5936615" cy="3357245"/>
                  <wp:effectExtent l="0" t="0" r="6985" b="0"/>
                  <wp:docPr id="6" name="Рисунок 6" descr="C:\Users\frolovaoi.ADM\Desktop\01 ПИСЬМА\СОВЕЩАНИЯ\12 ИЖС-мкр. Восточный\картин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frolovaoi.ADM\Desktop\01 ПИСЬМА\СОВЕЩАНИЯ\12 ИЖС-мкр. Восточный\картин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615" cy="3357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563614" w:rsidRPr="00563614" w:rsidRDefault="00563614" w:rsidP="0042760B">
            <w:pPr>
              <w:numPr>
                <w:ilvl w:val="0"/>
                <w:numId w:val="6"/>
              </w:numPr>
              <w:spacing w:after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19B4" w:rsidRPr="00563614" w:rsidTr="00563614">
        <w:trPr>
          <w:tblCellSpacing w:w="7" w:type="dxa"/>
        </w:trPr>
        <w:tc>
          <w:tcPr>
            <w:tcW w:w="0" w:type="auto"/>
            <w:vAlign w:val="center"/>
          </w:tcPr>
          <w:p w:rsidR="00BC19B4" w:rsidRPr="00563614" w:rsidRDefault="00BC19B4" w:rsidP="0042760B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BC19B4" w:rsidRPr="00563614" w:rsidRDefault="00BC19B4" w:rsidP="0042760B">
            <w:pPr>
              <w:numPr>
                <w:ilvl w:val="0"/>
                <w:numId w:val="6"/>
              </w:numPr>
              <w:spacing w:after="0"/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A6F47" w:rsidRDefault="002A6F47" w:rsidP="00427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A6F47" w:rsidRDefault="002A6F47" w:rsidP="0042760B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2A6F47" w:rsidRDefault="002A6F47" w:rsidP="0042760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60488" w:rsidRDefault="00260488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B28" w:rsidRDefault="00711B28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11B28" w:rsidRDefault="00711B28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0975" w:rsidRDefault="00CA0975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A0975" w:rsidRDefault="00CA0975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166A" w:rsidRDefault="00A7166A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166A" w:rsidRDefault="00A7166A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7166A" w:rsidRDefault="00A7166A" w:rsidP="00311839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12EC" w:rsidRPr="003559F5" w:rsidRDefault="00DB12EC" w:rsidP="009A4526">
      <w:pPr>
        <w:keepNext/>
        <w:spacing w:after="0"/>
        <w:outlineLvl w:val="6"/>
        <w:rPr>
          <w:rFonts w:ascii="Times New Roman" w:hAnsi="Times New Roman" w:cs="Times New Roman"/>
          <w:iCs/>
          <w:sz w:val="28"/>
          <w:szCs w:val="28"/>
        </w:rPr>
      </w:pPr>
    </w:p>
    <w:sectPr w:rsidR="00DB12EC" w:rsidRPr="003559F5" w:rsidSect="00754E8A">
      <w:pgSz w:w="11906" w:h="16838"/>
      <w:pgMar w:top="851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9684E"/>
    <w:multiLevelType w:val="multilevel"/>
    <w:tmpl w:val="866202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D2806"/>
    <w:multiLevelType w:val="hybridMultilevel"/>
    <w:tmpl w:val="17F8CF5C"/>
    <w:lvl w:ilvl="0" w:tplc="9EB87B6A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36506F"/>
    <w:multiLevelType w:val="hybridMultilevel"/>
    <w:tmpl w:val="4FACDFE6"/>
    <w:lvl w:ilvl="0" w:tplc="6B60B2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0D49B8"/>
    <w:multiLevelType w:val="hybridMultilevel"/>
    <w:tmpl w:val="D9AAECEE"/>
    <w:lvl w:ilvl="0" w:tplc="AD983A6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172CE4"/>
    <w:multiLevelType w:val="multilevel"/>
    <w:tmpl w:val="A3687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A780E06"/>
    <w:multiLevelType w:val="hybridMultilevel"/>
    <w:tmpl w:val="1DE43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602"/>
    <w:rsid w:val="0000328B"/>
    <w:rsid w:val="000038BD"/>
    <w:rsid w:val="0001164E"/>
    <w:rsid w:val="000237E1"/>
    <w:rsid w:val="000446FE"/>
    <w:rsid w:val="0006402F"/>
    <w:rsid w:val="0006688F"/>
    <w:rsid w:val="00094FC3"/>
    <w:rsid w:val="000A46EF"/>
    <w:rsid w:val="000C116A"/>
    <w:rsid w:val="000C7D4C"/>
    <w:rsid w:val="000D1819"/>
    <w:rsid w:val="000E3B98"/>
    <w:rsid w:val="001173BB"/>
    <w:rsid w:val="00124272"/>
    <w:rsid w:val="00126891"/>
    <w:rsid w:val="001268B5"/>
    <w:rsid w:val="001318B9"/>
    <w:rsid w:val="00133E27"/>
    <w:rsid w:val="0014050B"/>
    <w:rsid w:val="00197B94"/>
    <w:rsid w:val="001B463A"/>
    <w:rsid w:val="001C0D99"/>
    <w:rsid w:val="001D568C"/>
    <w:rsid w:val="001E03B4"/>
    <w:rsid w:val="001E6DB4"/>
    <w:rsid w:val="001F53A8"/>
    <w:rsid w:val="00211184"/>
    <w:rsid w:val="002161B5"/>
    <w:rsid w:val="002325DF"/>
    <w:rsid w:val="00235713"/>
    <w:rsid w:val="002421D1"/>
    <w:rsid w:val="00260488"/>
    <w:rsid w:val="0026466E"/>
    <w:rsid w:val="00274E0F"/>
    <w:rsid w:val="00275263"/>
    <w:rsid w:val="002818CE"/>
    <w:rsid w:val="002919F1"/>
    <w:rsid w:val="00295CF4"/>
    <w:rsid w:val="002A6F47"/>
    <w:rsid w:val="002B7E75"/>
    <w:rsid w:val="002C03FB"/>
    <w:rsid w:val="002E572B"/>
    <w:rsid w:val="002E6974"/>
    <w:rsid w:val="002F1B67"/>
    <w:rsid w:val="002F3BBA"/>
    <w:rsid w:val="00307A82"/>
    <w:rsid w:val="00311839"/>
    <w:rsid w:val="00333B30"/>
    <w:rsid w:val="00346C60"/>
    <w:rsid w:val="003559F5"/>
    <w:rsid w:val="00383E7A"/>
    <w:rsid w:val="003B06E9"/>
    <w:rsid w:val="003B16FB"/>
    <w:rsid w:val="003D12EA"/>
    <w:rsid w:val="003F4993"/>
    <w:rsid w:val="004003A0"/>
    <w:rsid w:val="00403C1B"/>
    <w:rsid w:val="00411B88"/>
    <w:rsid w:val="004232F8"/>
    <w:rsid w:val="0042760B"/>
    <w:rsid w:val="004351D1"/>
    <w:rsid w:val="004371BA"/>
    <w:rsid w:val="00437E49"/>
    <w:rsid w:val="00444690"/>
    <w:rsid w:val="00455C7B"/>
    <w:rsid w:val="00457008"/>
    <w:rsid w:val="00461BDD"/>
    <w:rsid w:val="004736E7"/>
    <w:rsid w:val="004826B1"/>
    <w:rsid w:val="00487C00"/>
    <w:rsid w:val="004C0D63"/>
    <w:rsid w:val="004E271F"/>
    <w:rsid w:val="004E450A"/>
    <w:rsid w:val="00501951"/>
    <w:rsid w:val="00502A54"/>
    <w:rsid w:val="00550DB4"/>
    <w:rsid w:val="00563614"/>
    <w:rsid w:val="00566F47"/>
    <w:rsid w:val="00574342"/>
    <w:rsid w:val="005746A8"/>
    <w:rsid w:val="005814D1"/>
    <w:rsid w:val="00585663"/>
    <w:rsid w:val="0059699B"/>
    <w:rsid w:val="005A1D0C"/>
    <w:rsid w:val="005C2A96"/>
    <w:rsid w:val="005D119F"/>
    <w:rsid w:val="005D2848"/>
    <w:rsid w:val="005D3A6D"/>
    <w:rsid w:val="005D3C70"/>
    <w:rsid w:val="005E1C63"/>
    <w:rsid w:val="00600ABA"/>
    <w:rsid w:val="0063237C"/>
    <w:rsid w:val="00637B71"/>
    <w:rsid w:val="006404D4"/>
    <w:rsid w:val="00656AFA"/>
    <w:rsid w:val="00657C26"/>
    <w:rsid w:val="006607A3"/>
    <w:rsid w:val="0067216A"/>
    <w:rsid w:val="00674227"/>
    <w:rsid w:val="00675551"/>
    <w:rsid w:val="00676836"/>
    <w:rsid w:val="006B23EA"/>
    <w:rsid w:val="006B262E"/>
    <w:rsid w:val="006C22BD"/>
    <w:rsid w:val="006C3BB0"/>
    <w:rsid w:val="006C7052"/>
    <w:rsid w:val="006D1075"/>
    <w:rsid w:val="006D66D9"/>
    <w:rsid w:val="006F38D7"/>
    <w:rsid w:val="00704D0C"/>
    <w:rsid w:val="00711B28"/>
    <w:rsid w:val="00720B88"/>
    <w:rsid w:val="0072158F"/>
    <w:rsid w:val="00754E8A"/>
    <w:rsid w:val="00760841"/>
    <w:rsid w:val="00772CA0"/>
    <w:rsid w:val="00781923"/>
    <w:rsid w:val="0078507C"/>
    <w:rsid w:val="007B2CDC"/>
    <w:rsid w:val="007C2AF7"/>
    <w:rsid w:val="007E650D"/>
    <w:rsid w:val="00807295"/>
    <w:rsid w:val="00815CB7"/>
    <w:rsid w:val="008200CF"/>
    <w:rsid w:val="008270A4"/>
    <w:rsid w:val="00830018"/>
    <w:rsid w:val="00852381"/>
    <w:rsid w:val="00877A96"/>
    <w:rsid w:val="008810CC"/>
    <w:rsid w:val="0089319C"/>
    <w:rsid w:val="008A6F9A"/>
    <w:rsid w:val="008B657C"/>
    <w:rsid w:val="008C39A4"/>
    <w:rsid w:val="008C6991"/>
    <w:rsid w:val="008E3681"/>
    <w:rsid w:val="0092029B"/>
    <w:rsid w:val="00927B13"/>
    <w:rsid w:val="00975BF7"/>
    <w:rsid w:val="00976C08"/>
    <w:rsid w:val="00986D46"/>
    <w:rsid w:val="0099037C"/>
    <w:rsid w:val="00997949"/>
    <w:rsid w:val="009A4526"/>
    <w:rsid w:val="009B22CC"/>
    <w:rsid w:val="009B5235"/>
    <w:rsid w:val="009D52B3"/>
    <w:rsid w:val="009D7602"/>
    <w:rsid w:val="00A13F84"/>
    <w:rsid w:val="00A218F9"/>
    <w:rsid w:val="00A22827"/>
    <w:rsid w:val="00A40CE2"/>
    <w:rsid w:val="00A50E71"/>
    <w:rsid w:val="00A51104"/>
    <w:rsid w:val="00A5767F"/>
    <w:rsid w:val="00A60B7B"/>
    <w:rsid w:val="00A7166A"/>
    <w:rsid w:val="00A72458"/>
    <w:rsid w:val="00A829D6"/>
    <w:rsid w:val="00AA5FDD"/>
    <w:rsid w:val="00AA7A4E"/>
    <w:rsid w:val="00AB4118"/>
    <w:rsid w:val="00AC7A24"/>
    <w:rsid w:val="00AE0FCD"/>
    <w:rsid w:val="00AF5231"/>
    <w:rsid w:val="00AF6D86"/>
    <w:rsid w:val="00B11DA8"/>
    <w:rsid w:val="00B23542"/>
    <w:rsid w:val="00B378A9"/>
    <w:rsid w:val="00B662BC"/>
    <w:rsid w:val="00B726C6"/>
    <w:rsid w:val="00B83F12"/>
    <w:rsid w:val="00B85A4E"/>
    <w:rsid w:val="00BB7E8E"/>
    <w:rsid w:val="00BC1340"/>
    <w:rsid w:val="00BC19B4"/>
    <w:rsid w:val="00BC370E"/>
    <w:rsid w:val="00BC4A7A"/>
    <w:rsid w:val="00BD16EA"/>
    <w:rsid w:val="00BD5E8A"/>
    <w:rsid w:val="00BD6AD9"/>
    <w:rsid w:val="00BF0178"/>
    <w:rsid w:val="00BF0760"/>
    <w:rsid w:val="00C01871"/>
    <w:rsid w:val="00C04B00"/>
    <w:rsid w:val="00C17D27"/>
    <w:rsid w:val="00C232E0"/>
    <w:rsid w:val="00C36A92"/>
    <w:rsid w:val="00C47B85"/>
    <w:rsid w:val="00C70762"/>
    <w:rsid w:val="00C709B9"/>
    <w:rsid w:val="00C8305A"/>
    <w:rsid w:val="00C83716"/>
    <w:rsid w:val="00C8717C"/>
    <w:rsid w:val="00C92527"/>
    <w:rsid w:val="00C92682"/>
    <w:rsid w:val="00CA0975"/>
    <w:rsid w:val="00CA4556"/>
    <w:rsid w:val="00CB20AF"/>
    <w:rsid w:val="00CB39F7"/>
    <w:rsid w:val="00CD3666"/>
    <w:rsid w:val="00CF7882"/>
    <w:rsid w:val="00D042D9"/>
    <w:rsid w:val="00D05138"/>
    <w:rsid w:val="00D13B66"/>
    <w:rsid w:val="00D14CCA"/>
    <w:rsid w:val="00D21A08"/>
    <w:rsid w:val="00D23799"/>
    <w:rsid w:val="00D31382"/>
    <w:rsid w:val="00D44CA0"/>
    <w:rsid w:val="00D54596"/>
    <w:rsid w:val="00D653E9"/>
    <w:rsid w:val="00D90213"/>
    <w:rsid w:val="00DA46A4"/>
    <w:rsid w:val="00DB12EC"/>
    <w:rsid w:val="00DB5F57"/>
    <w:rsid w:val="00DF07A8"/>
    <w:rsid w:val="00E0226B"/>
    <w:rsid w:val="00E04588"/>
    <w:rsid w:val="00E13BF7"/>
    <w:rsid w:val="00E151B5"/>
    <w:rsid w:val="00E43628"/>
    <w:rsid w:val="00E43940"/>
    <w:rsid w:val="00E43D20"/>
    <w:rsid w:val="00E4664D"/>
    <w:rsid w:val="00E50EC3"/>
    <w:rsid w:val="00E52AE7"/>
    <w:rsid w:val="00E63EFC"/>
    <w:rsid w:val="00E656B0"/>
    <w:rsid w:val="00E7263C"/>
    <w:rsid w:val="00E73B1F"/>
    <w:rsid w:val="00E73D66"/>
    <w:rsid w:val="00E75CFE"/>
    <w:rsid w:val="00E8549E"/>
    <w:rsid w:val="00E90154"/>
    <w:rsid w:val="00EA6AA0"/>
    <w:rsid w:val="00EB3B81"/>
    <w:rsid w:val="00ED2D09"/>
    <w:rsid w:val="00F23D8A"/>
    <w:rsid w:val="00F24FBC"/>
    <w:rsid w:val="00F32FD8"/>
    <w:rsid w:val="00F615A3"/>
    <w:rsid w:val="00F626FD"/>
    <w:rsid w:val="00F6656F"/>
    <w:rsid w:val="00F75F96"/>
    <w:rsid w:val="00F84C44"/>
    <w:rsid w:val="00FA20D1"/>
    <w:rsid w:val="00FB1A63"/>
    <w:rsid w:val="00FB4E6C"/>
    <w:rsid w:val="00FB5C47"/>
    <w:rsid w:val="00FC088B"/>
    <w:rsid w:val="00FE0359"/>
    <w:rsid w:val="00FE212B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2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7A8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59699B"/>
    <w:rPr>
      <w:i/>
      <w:iCs/>
    </w:rPr>
  </w:style>
  <w:style w:type="character" w:styleId="a7">
    <w:name w:val="Hyperlink"/>
    <w:basedOn w:val="a0"/>
    <w:uiPriority w:val="99"/>
    <w:unhideWhenUsed/>
    <w:rsid w:val="006D1075"/>
    <w:rPr>
      <w:color w:val="0000FF" w:themeColor="hyperlink"/>
      <w:u w:val="single"/>
    </w:rPr>
  </w:style>
  <w:style w:type="paragraph" w:customStyle="1" w:styleId="ConsPlusNormal">
    <w:name w:val="ConsPlusNormal"/>
    <w:rsid w:val="00DB5F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69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D52B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F07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F07A8"/>
    <w:rPr>
      <w:rFonts w:ascii="Tahoma" w:hAnsi="Tahoma" w:cs="Tahoma"/>
      <w:sz w:val="16"/>
      <w:szCs w:val="16"/>
    </w:rPr>
  </w:style>
  <w:style w:type="character" w:styleId="a6">
    <w:name w:val="Emphasis"/>
    <w:basedOn w:val="a0"/>
    <w:qFormat/>
    <w:rsid w:val="0059699B"/>
    <w:rPr>
      <w:i/>
      <w:iCs/>
    </w:rPr>
  </w:style>
  <w:style w:type="character" w:styleId="a7">
    <w:name w:val="Hyperlink"/>
    <w:basedOn w:val="a0"/>
    <w:uiPriority w:val="99"/>
    <w:unhideWhenUsed/>
    <w:rsid w:val="006D1075"/>
    <w:rPr>
      <w:color w:val="0000FF" w:themeColor="hyperlink"/>
      <w:u w:val="single"/>
    </w:rPr>
  </w:style>
  <w:style w:type="paragraph" w:customStyle="1" w:styleId="ConsPlusNormal">
    <w:name w:val="ConsPlusNormal"/>
    <w:rsid w:val="00DB5F5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3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78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4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98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C4A9FF-3EE0-4212-8F7B-7F6CFF4F51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10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10504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Симкина Юлия Александровна</dc:creator>
  <cp:lastModifiedBy>Годяцкий Александр Александрович</cp:lastModifiedBy>
  <cp:revision>27</cp:revision>
  <cp:lastPrinted>2015-12-24T04:15:00Z</cp:lastPrinted>
  <dcterms:created xsi:type="dcterms:W3CDTF">2015-12-24T11:04:00Z</dcterms:created>
  <dcterms:modified xsi:type="dcterms:W3CDTF">2015-12-30T06:13:00Z</dcterms:modified>
</cp:coreProperties>
</file>